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2e75b5" w:val="clear"/>
        <w:spacing w:after="0" w:line="240" w:lineRule="auto"/>
        <w:jc w:val="center"/>
        <w:rPr>
          <w:rFonts w:ascii="Cambria" w:cs="Cambria" w:eastAsia="Cambria" w:hAnsi="Cambria"/>
          <w:b w:val="1"/>
          <w:bCs w:val="1"/>
          <w:sz w:val="32"/>
          <w:szCs w:val="32"/>
        </w:rPr>
      </w:pPr>
      <w:r w:rsidDel="00000000" w:rsidR="00000000" w:rsidRPr="00000000">
        <w:rPr>
          <w:rFonts w:ascii="Cambria" w:cs="Cambria" w:eastAsia="Cambria" w:hAnsi="Cambria"/>
          <w:b w:val="1"/>
          <w:bCs w:val="1"/>
          <w:color w:val="ffffff"/>
          <w:sz w:val="32"/>
          <w:szCs w:val="32"/>
          <w:rtl w:val="0"/>
        </w:rPr>
        <w:t xml:space="preserve">SMJERNICA O OSTVARENJU PRAVA NA STAROSNU PENZIJU PO SILI ZAKONA</w:t>
      </w:r>
      <w:r w:rsidDel="00000000" w:rsidR="00000000" w:rsidRPr="00000000">
        <w:rPr>
          <w:rtl w:val="0"/>
        </w:rPr>
      </w:r>
    </w:p>
    <w:p w:rsidR="00000000" w:rsidDel="00000000" w:rsidP="00000000" w:rsidRDefault="00000000" w:rsidRPr="00000000" w14:paraId="00000002">
      <w:pPr>
        <w:spacing w:after="0" w:line="240" w:lineRule="auto"/>
        <w:ind w:firstLine="720"/>
        <w:jc w:val="center"/>
        <w:rPr>
          <w:rFonts w:ascii="Cambria" w:cs="Cambria" w:eastAsia="Cambria" w:hAnsi="Cambria"/>
        </w:rPr>
      </w:pPr>
      <w:r w:rsidDel="00000000" w:rsidR="00000000" w:rsidRPr="00000000">
        <w:rPr>
          <w:rtl w:val="0"/>
        </w:rPr>
      </w:r>
    </w:p>
    <w:p w:rsidR="00000000" w:rsidDel="00000000" w:rsidP="00000000" w:rsidRDefault="00000000" w:rsidRPr="00000000" w14:paraId="00000003">
      <w:pPr>
        <w:spacing w:after="0" w:line="240" w:lineRule="auto"/>
        <w:ind w:firstLine="720"/>
        <w:jc w:val="both"/>
        <w:rPr>
          <w:rFonts w:ascii="Cambria" w:cs="Cambria" w:eastAsia="Cambria" w:hAnsi="Cambria"/>
          <w:b w:val="1"/>
          <w:bCs w:val="1"/>
          <w:color w:val="ffffff"/>
          <w:sz w:val="28"/>
          <w:szCs w:val="28"/>
          <w:highlight w:val="blue"/>
        </w:rPr>
      </w:pPr>
      <w:r w:rsidDel="00000000" w:rsidR="00000000" w:rsidRPr="00000000">
        <w:rPr>
          <w:rtl w:val="0"/>
        </w:rPr>
      </w:r>
    </w:p>
    <w:p w:rsidR="00000000" w:rsidDel="00000000" w:rsidP="00000000" w:rsidRDefault="00000000" w:rsidRPr="00000000" w14:paraId="00000004">
      <w:pPr>
        <w:spacing w:after="0" w:line="240" w:lineRule="auto"/>
        <w:ind w:firstLine="567"/>
        <w:jc w:val="both"/>
        <w:rPr>
          <w:rFonts w:ascii="Cambria" w:cs="Cambria" w:eastAsia="Cambria" w:hAnsi="Cambria"/>
          <w:b w:val="1"/>
          <w:bCs w:val="1"/>
        </w:rPr>
      </w:pPr>
      <w:r w:rsidDel="00000000" w:rsidR="00000000" w:rsidRPr="00000000">
        <w:rPr>
          <w:rFonts w:ascii="Cambria" w:cs="Cambria" w:eastAsia="Cambria" w:hAnsi="Cambria"/>
          <w:b w:val="1"/>
          <w:bCs w:val="1"/>
          <w:sz w:val="28"/>
          <w:szCs w:val="28"/>
          <w:rtl w:val="0"/>
        </w:rPr>
        <w:t xml:space="preserve">U nastavku teksta nalazi se pojašnjenje i smjernica za ostvarivanje prava na starosnu penziju, po sili zakona, s posebnim naglaskom na situacije kada se ne ispune opšti uslovi propisani zakonom, za bilo koju osobu koja je tokom životnog vijeka bila u radnom odnosu i sticala radni staž. </w:t>
      </w:r>
      <w:r w:rsidDel="00000000" w:rsidR="00000000" w:rsidRPr="00000000">
        <w:rPr>
          <w:rtl w:val="0"/>
        </w:rPr>
      </w:r>
    </w:p>
    <w:p w:rsidR="00000000" w:rsidDel="00000000" w:rsidP="00000000" w:rsidRDefault="00000000" w:rsidRPr="00000000" w14:paraId="00000005">
      <w:pPr>
        <w:spacing w:after="0" w:line="240" w:lineRule="auto"/>
        <w:ind w:firstLine="567"/>
        <w:jc w:val="both"/>
        <w:rPr>
          <w:rFonts w:ascii="Cambria" w:cs="Cambria" w:eastAsia="Cambria" w:hAnsi="Cambria"/>
          <w:color w:val="000000"/>
          <w:sz w:val="28"/>
          <w:szCs w:val="28"/>
        </w:rPr>
      </w:pPr>
      <w:r w:rsidDel="00000000" w:rsidR="00000000" w:rsidRPr="00000000">
        <w:rPr>
          <w:rFonts w:ascii="Cambria" w:cs="Cambria" w:eastAsia="Cambria" w:hAnsi="Cambria"/>
          <w:i w:val="1"/>
          <w:iCs w:val="1"/>
          <w:color w:val="000000"/>
          <w:sz w:val="28"/>
          <w:szCs w:val="28"/>
          <w:rtl w:val="0"/>
        </w:rPr>
        <w:t xml:space="preserve">Smjernica o ostvarivanju prava na starosnu penziju </w:t>
      </w:r>
      <w:r w:rsidDel="00000000" w:rsidR="00000000" w:rsidRPr="00000000">
        <w:rPr>
          <w:rFonts w:ascii="Cambria" w:cs="Cambria" w:eastAsia="Cambria" w:hAnsi="Cambria"/>
          <w:color w:val="000000"/>
          <w:sz w:val="28"/>
          <w:szCs w:val="28"/>
          <w:rtl w:val="0"/>
        </w:rPr>
        <w:t xml:space="preserve">pruža pregled uslova, procedura, potrebne dokumentacije i nadležnosti institucija, kako bi se olakšao pristup ovom pravu na </w:t>
      </w:r>
      <w:r w:rsidDel="00000000" w:rsidR="00000000" w:rsidRPr="00000000">
        <w:rPr>
          <w:rFonts w:ascii="Cambria" w:cs="Cambria" w:eastAsia="Cambria" w:hAnsi="Cambria"/>
          <w:b w:val="1"/>
          <w:bCs w:val="1"/>
          <w:i w:val="1"/>
          <w:iCs w:val="1"/>
          <w:color w:val="000000"/>
          <w:sz w:val="28"/>
          <w:szCs w:val="28"/>
          <w:rtl w:val="0"/>
        </w:rPr>
        <w:t xml:space="preserve">transparentan</w:t>
      </w:r>
      <w:r w:rsidDel="00000000" w:rsidR="00000000" w:rsidRPr="00000000">
        <w:rPr>
          <w:rFonts w:ascii="Cambria" w:cs="Cambria" w:eastAsia="Cambria" w:hAnsi="Cambria"/>
          <w:color w:val="000000"/>
          <w:sz w:val="28"/>
          <w:szCs w:val="28"/>
          <w:rtl w:val="0"/>
        </w:rPr>
        <w:t xml:space="preserve"> i </w:t>
      </w:r>
      <w:r w:rsidDel="00000000" w:rsidR="00000000" w:rsidRPr="00000000">
        <w:rPr>
          <w:rFonts w:ascii="Cambria" w:cs="Cambria" w:eastAsia="Cambria" w:hAnsi="Cambria"/>
          <w:b w:val="1"/>
          <w:bCs w:val="1"/>
          <w:i w:val="1"/>
          <w:iCs w:val="1"/>
          <w:color w:val="000000"/>
          <w:sz w:val="28"/>
          <w:szCs w:val="28"/>
          <w:rtl w:val="0"/>
        </w:rPr>
        <w:t xml:space="preserve">efikasan </w:t>
      </w:r>
      <w:r w:rsidDel="00000000" w:rsidR="00000000" w:rsidRPr="00000000">
        <w:rPr>
          <w:rFonts w:ascii="Cambria" w:cs="Cambria" w:eastAsia="Cambria" w:hAnsi="Cambria"/>
          <w:color w:val="000000"/>
          <w:sz w:val="28"/>
          <w:szCs w:val="28"/>
          <w:rtl w:val="0"/>
        </w:rPr>
        <w:t xml:space="preserve">način. </w:t>
      </w:r>
    </w:p>
    <w:p w:rsidR="00000000" w:rsidDel="00000000" w:rsidP="00000000" w:rsidRDefault="00000000" w:rsidRPr="00000000" w14:paraId="00000006">
      <w:pPr>
        <w:spacing w:after="0" w:line="240" w:lineRule="auto"/>
        <w:ind w:firstLine="567"/>
        <w:jc w:val="both"/>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U okviru </w:t>
      </w:r>
      <w:r w:rsidDel="00000000" w:rsidR="00000000" w:rsidRPr="00000000">
        <w:rPr>
          <w:rFonts w:ascii="Cambria" w:cs="Cambria" w:eastAsia="Cambria" w:hAnsi="Cambria"/>
          <w:i w:val="1"/>
          <w:iCs w:val="1"/>
          <w:color w:val="000000"/>
          <w:sz w:val="28"/>
          <w:szCs w:val="28"/>
          <w:rtl w:val="0"/>
        </w:rPr>
        <w:t xml:space="preserve">Smjernice</w:t>
      </w:r>
      <w:r w:rsidDel="00000000" w:rsidR="00000000" w:rsidRPr="00000000">
        <w:rPr>
          <w:rFonts w:ascii="Cambria" w:cs="Cambria" w:eastAsia="Cambria" w:hAnsi="Cambria"/>
          <w:color w:val="000000"/>
          <w:sz w:val="28"/>
          <w:szCs w:val="28"/>
          <w:rtl w:val="0"/>
        </w:rPr>
        <w:t xml:space="preserve"> posebno će, pored opštih uslova za odlazak u penziju, biti obuhvaćeni uslov i način odlaska u starosnu penziju, po sili zakona, kada neko ne ispunjava uslove za odlazak u penziju, propisane u okviru prava na starosnu penziju – radni staž i godine starosti. </w:t>
      </w:r>
    </w:p>
    <w:p w:rsidR="00000000" w:rsidDel="00000000" w:rsidP="00000000" w:rsidRDefault="00000000" w:rsidRPr="00000000" w14:paraId="00000007">
      <w:pPr>
        <w:spacing w:after="0" w:line="240" w:lineRule="auto"/>
        <w:ind w:firstLine="567"/>
        <w:jc w:val="both"/>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Pravo na </w:t>
      </w:r>
      <w:r w:rsidDel="00000000" w:rsidR="00000000" w:rsidRPr="00000000">
        <w:rPr>
          <w:rFonts w:ascii="Cambria" w:cs="Cambria" w:eastAsia="Cambria" w:hAnsi="Cambria"/>
          <w:b w:val="1"/>
          <w:bCs w:val="1"/>
          <w:color w:val="000000"/>
          <w:sz w:val="28"/>
          <w:szCs w:val="28"/>
          <w:rtl w:val="0"/>
        </w:rPr>
        <w:t xml:space="preserve">starosnu penziju</w:t>
      </w:r>
      <w:r w:rsidDel="00000000" w:rsidR="00000000" w:rsidRPr="00000000">
        <w:rPr>
          <w:rFonts w:ascii="Cambria" w:cs="Cambria" w:eastAsia="Cambria" w:hAnsi="Cambria"/>
          <w:color w:val="000000"/>
          <w:sz w:val="28"/>
          <w:szCs w:val="28"/>
          <w:rtl w:val="0"/>
        </w:rPr>
        <w:t xml:space="preserve"> spada u domen prava iz oblasti penzijskog i invalidskog osiguranja. To su </w:t>
      </w:r>
      <w:r w:rsidDel="00000000" w:rsidR="00000000" w:rsidRPr="00000000">
        <w:rPr>
          <w:rFonts w:ascii="Cambria" w:cs="Cambria" w:eastAsia="Cambria" w:hAnsi="Cambria"/>
          <w:b w:val="1"/>
          <w:bCs w:val="1"/>
          <w:color w:val="000000"/>
          <w:sz w:val="28"/>
          <w:szCs w:val="28"/>
          <w:rtl w:val="0"/>
        </w:rPr>
        <w:t xml:space="preserve">lična prava</w:t>
      </w:r>
      <w:r w:rsidDel="00000000" w:rsidR="00000000" w:rsidRPr="00000000">
        <w:rPr>
          <w:rFonts w:ascii="Cambria" w:cs="Cambria" w:eastAsia="Cambria" w:hAnsi="Cambria"/>
          <w:color w:val="000000"/>
          <w:sz w:val="28"/>
          <w:szCs w:val="28"/>
          <w:rtl w:val="0"/>
        </w:rPr>
        <w:t xml:space="preserve"> i ne mogu se prenositi na druga lica. </w:t>
      </w:r>
    </w:p>
    <w:p w:rsidR="00000000" w:rsidDel="00000000" w:rsidP="00000000" w:rsidRDefault="00000000" w:rsidRPr="00000000" w14:paraId="00000008">
      <w:pPr>
        <w:spacing w:after="0" w:line="240" w:lineRule="auto"/>
        <w:ind w:firstLine="567"/>
        <w:jc w:val="both"/>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Pravo na </w:t>
      </w:r>
      <w:r w:rsidDel="00000000" w:rsidR="00000000" w:rsidRPr="00000000">
        <w:rPr>
          <w:rFonts w:ascii="Cambria" w:cs="Cambria" w:eastAsia="Cambria" w:hAnsi="Cambria"/>
          <w:b w:val="1"/>
          <w:bCs w:val="1"/>
          <w:color w:val="000000"/>
          <w:sz w:val="28"/>
          <w:szCs w:val="28"/>
          <w:rtl w:val="0"/>
        </w:rPr>
        <w:t xml:space="preserve">starosnu penziju, po sili zakona,</w:t>
      </w:r>
      <w:r w:rsidDel="00000000" w:rsidR="00000000" w:rsidRPr="00000000">
        <w:rPr>
          <w:rFonts w:ascii="Cambria" w:cs="Cambria" w:eastAsia="Cambria" w:hAnsi="Cambria"/>
          <w:color w:val="000000"/>
          <w:sz w:val="28"/>
          <w:szCs w:val="28"/>
          <w:rtl w:val="0"/>
        </w:rPr>
        <w:t xml:space="preserve"> predstavlja osnovnu socijalnu/materijalnu garanciju za osobe koje su navršile određenu starosnu dob i ispunile minimalan broj godina staža. </w:t>
      </w:r>
    </w:p>
    <w:p w:rsidR="00000000" w:rsidDel="00000000" w:rsidP="00000000" w:rsidRDefault="00000000" w:rsidRPr="00000000" w14:paraId="00000009">
      <w:pPr>
        <w:spacing w:after="0" w:line="240" w:lineRule="auto"/>
        <w:ind w:firstLine="567"/>
        <w:jc w:val="both"/>
        <w:rPr>
          <w:rFonts w:ascii="Cambria" w:cs="Cambria" w:eastAsia="Cambria" w:hAnsi="Cambria"/>
          <w:color w:val="000000"/>
          <w:sz w:val="28"/>
          <w:szCs w:val="28"/>
        </w:rPr>
      </w:pPr>
      <w:r w:rsidDel="00000000" w:rsidR="00000000" w:rsidRPr="00000000">
        <w:rPr>
          <w:rtl w:val="0"/>
        </w:rPr>
      </w:r>
    </w:p>
    <w:p w:rsidR="00000000" w:rsidDel="00000000" w:rsidP="00000000" w:rsidRDefault="00000000" w:rsidRPr="00000000" w14:paraId="0000000A">
      <w:pPr>
        <w:spacing w:after="0" w:line="240" w:lineRule="auto"/>
        <w:ind w:firstLine="720"/>
        <w:jc w:val="center"/>
        <w:rPr>
          <w:rFonts w:ascii="Cambria" w:cs="Cambria" w:eastAsia="Cambria" w:hAnsi="Cambria"/>
          <w:b w:val="1"/>
          <w:bCs w:val="1"/>
          <w:color w:val="000000"/>
          <w:sz w:val="28"/>
          <w:szCs w:val="28"/>
        </w:rPr>
      </w:pPr>
      <w:r w:rsidDel="00000000" w:rsidR="00000000" w:rsidRPr="00000000">
        <w:rPr>
          <w:rFonts w:ascii="Cambria" w:cs="Cambria" w:eastAsia="Cambria" w:hAnsi="Cambria"/>
          <w:b w:val="1"/>
          <w:bCs w:val="1"/>
          <w:color w:val="000000"/>
          <w:sz w:val="28"/>
          <w:szCs w:val="28"/>
          <w:rtl w:val="0"/>
        </w:rPr>
        <w:t xml:space="preserve">I</w:t>
      </w:r>
    </w:p>
    <w:p w:rsidR="00000000" w:rsidDel="00000000" w:rsidP="00000000" w:rsidRDefault="00000000" w:rsidRPr="00000000" w14:paraId="0000000B">
      <w:pPr>
        <w:spacing w:after="0" w:line="240" w:lineRule="auto"/>
        <w:ind w:firstLine="567"/>
        <w:jc w:val="both"/>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Pravo na </w:t>
      </w:r>
      <w:r w:rsidDel="00000000" w:rsidR="00000000" w:rsidRPr="00000000">
        <w:rPr>
          <w:rFonts w:ascii="Cambria" w:cs="Cambria" w:eastAsia="Cambria" w:hAnsi="Cambria"/>
          <w:b w:val="1"/>
          <w:bCs w:val="1"/>
          <w:color w:val="000000"/>
          <w:sz w:val="28"/>
          <w:szCs w:val="28"/>
          <w:rtl w:val="0"/>
        </w:rPr>
        <w:t xml:space="preserve">starosnu penziju </w:t>
      </w:r>
      <w:r w:rsidDel="00000000" w:rsidR="00000000" w:rsidRPr="00000000">
        <w:rPr>
          <w:rFonts w:ascii="Cambria" w:cs="Cambria" w:eastAsia="Cambria" w:hAnsi="Cambria"/>
          <w:color w:val="000000"/>
          <w:sz w:val="28"/>
          <w:szCs w:val="28"/>
          <w:rtl w:val="0"/>
        </w:rPr>
        <w:t xml:space="preserve">ostvaruje se kada </w:t>
      </w:r>
      <w:r w:rsidDel="00000000" w:rsidR="00000000" w:rsidRPr="00000000">
        <w:rPr>
          <w:rFonts w:ascii="Cambria" w:cs="Cambria" w:eastAsia="Cambria" w:hAnsi="Cambria"/>
          <w:b w:val="1"/>
          <w:bCs w:val="1"/>
          <w:color w:val="000000"/>
          <w:sz w:val="28"/>
          <w:szCs w:val="28"/>
          <w:rtl w:val="0"/>
        </w:rPr>
        <w:t xml:space="preserve">sa 63 godine života za žene i najmanje 15 godina radnog staža, a za muškarce sa 65 godina života i najmanje 15 godina staža osiguranja.</w:t>
      </w:r>
      <w:r w:rsidDel="00000000" w:rsidR="00000000" w:rsidRPr="00000000">
        <w:rPr>
          <w:rFonts w:ascii="Cambria" w:cs="Cambria" w:eastAsia="Cambria" w:hAnsi="Cambria"/>
          <w:color w:val="000000"/>
          <w:sz w:val="28"/>
          <w:szCs w:val="28"/>
          <w:rtl w:val="0"/>
        </w:rPr>
        <w:t xml:space="preserve"> Ovo pravo omogućava automatsko ostvarivanje penzije, bez potrebe za posebnim podnošenjem zahtjeva, ukoliko su ispunjeni svi zakonski uslovi.  </w:t>
      </w:r>
    </w:p>
    <w:p w:rsidR="00000000" w:rsidDel="00000000" w:rsidP="00000000" w:rsidRDefault="00000000" w:rsidRPr="00000000" w14:paraId="0000000C">
      <w:pPr>
        <w:spacing w:after="0" w:line="240" w:lineRule="auto"/>
        <w:ind w:firstLine="567"/>
        <w:jc w:val="center"/>
        <w:rPr>
          <w:rFonts w:ascii="Cambria" w:cs="Cambria" w:eastAsia="Cambria" w:hAnsi="Cambria"/>
          <w:b w:val="1"/>
          <w:bCs w:val="1"/>
          <w:color w:val="000000"/>
          <w:sz w:val="28"/>
          <w:szCs w:val="28"/>
        </w:rPr>
      </w:pPr>
      <w:r w:rsidDel="00000000" w:rsidR="00000000" w:rsidRPr="00000000">
        <w:rPr>
          <w:rFonts w:ascii="Cambria" w:cs="Cambria" w:eastAsia="Cambria" w:hAnsi="Cambria"/>
          <w:b w:val="1"/>
          <w:bCs w:val="1"/>
          <w:color w:val="000000"/>
          <w:sz w:val="28"/>
          <w:szCs w:val="28"/>
          <w:rtl w:val="0"/>
        </w:rPr>
        <w:t xml:space="preserve">Ia</w:t>
      </w:r>
    </w:p>
    <w:p w:rsidR="00000000" w:rsidDel="00000000" w:rsidP="00000000" w:rsidRDefault="00000000" w:rsidRPr="00000000" w14:paraId="0000000D">
      <w:pPr>
        <w:spacing w:after="0" w:line="240" w:lineRule="auto"/>
        <w:ind w:firstLine="567"/>
        <w:jc w:val="both"/>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Nadalje, osiguranik/ca stiče pravo na starosnu penziju kad navrši </w:t>
      </w:r>
      <w:r w:rsidDel="00000000" w:rsidR="00000000" w:rsidRPr="00000000">
        <w:rPr>
          <w:rFonts w:ascii="Cambria" w:cs="Cambria" w:eastAsia="Cambria" w:hAnsi="Cambria"/>
          <w:b w:val="1"/>
          <w:bCs w:val="1"/>
          <w:color w:val="000000"/>
          <w:sz w:val="28"/>
          <w:szCs w:val="28"/>
          <w:rtl w:val="0"/>
        </w:rPr>
        <w:t xml:space="preserve">40 godina staža osiguranja i 61 godinu života</w:t>
      </w:r>
      <w:r w:rsidDel="00000000" w:rsidR="00000000" w:rsidRPr="00000000">
        <w:rPr>
          <w:rFonts w:ascii="Cambria" w:cs="Cambria" w:eastAsia="Cambria" w:hAnsi="Cambria"/>
          <w:color w:val="000000"/>
          <w:sz w:val="28"/>
          <w:szCs w:val="28"/>
          <w:rtl w:val="0"/>
        </w:rPr>
        <w:t xml:space="preserve">. </w:t>
      </w:r>
    </w:p>
    <w:p w:rsidR="00000000" w:rsidDel="00000000" w:rsidP="00000000" w:rsidRDefault="00000000" w:rsidRPr="00000000" w14:paraId="0000000E">
      <w:pPr>
        <w:spacing w:after="0" w:line="240" w:lineRule="auto"/>
        <w:ind w:firstLine="567"/>
        <w:jc w:val="center"/>
        <w:rPr>
          <w:rFonts w:ascii="Cambria" w:cs="Cambria" w:eastAsia="Cambria" w:hAnsi="Cambria"/>
          <w:b w:val="1"/>
          <w:bCs w:val="1"/>
          <w:color w:val="000000"/>
          <w:sz w:val="28"/>
          <w:szCs w:val="28"/>
        </w:rPr>
      </w:pPr>
      <w:r w:rsidDel="00000000" w:rsidR="00000000" w:rsidRPr="00000000">
        <w:rPr>
          <w:rFonts w:ascii="Cambria" w:cs="Cambria" w:eastAsia="Cambria" w:hAnsi="Cambria"/>
          <w:b w:val="1"/>
          <w:bCs w:val="1"/>
          <w:color w:val="000000"/>
          <w:sz w:val="28"/>
          <w:szCs w:val="28"/>
          <w:rtl w:val="0"/>
        </w:rPr>
        <w:t xml:space="preserve">Ib</w:t>
      </w:r>
    </w:p>
    <w:p w:rsidR="00000000" w:rsidDel="00000000" w:rsidP="00000000" w:rsidRDefault="00000000" w:rsidRPr="00000000" w14:paraId="0000000F">
      <w:pPr>
        <w:spacing w:after="0" w:line="240" w:lineRule="auto"/>
        <w:ind w:firstLine="567"/>
        <w:jc w:val="both"/>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Osiguranik/ca stiče pravo na starosnu penziju kad navrši </w:t>
      </w:r>
      <w:r w:rsidDel="00000000" w:rsidR="00000000" w:rsidRPr="00000000">
        <w:rPr>
          <w:rFonts w:ascii="Cambria" w:cs="Cambria" w:eastAsia="Cambria" w:hAnsi="Cambria"/>
          <w:b w:val="1"/>
          <w:bCs w:val="1"/>
          <w:color w:val="000000"/>
          <w:sz w:val="28"/>
          <w:szCs w:val="28"/>
          <w:rtl w:val="0"/>
        </w:rPr>
        <w:t xml:space="preserve">40 godina staža osiguranja koji se računa u efektivnom trajanju, bez obzira na godine života</w:t>
      </w:r>
      <w:r w:rsidDel="00000000" w:rsidR="00000000" w:rsidRPr="00000000">
        <w:rPr>
          <w:rFonts w:ascii="Cambria" w:cs="Cambria" w:eastAsia="Cambria" w:hAnsi="Cambria"/>
          <w:color w:val="000000"/>
          <w:sz w:val="28"/>
          <w:szCs w:val="28"/>
          <w:rtl w:val="0"/>
        </w:rPr>
        <w:t xml:space="preserve">. </w:t>
      </w:r>
    </w:p>
    <w:p w:rsidR="00000000" w:rsidDel="00000000" w:rsidP="00000000" w:rsidRDefault="00000000" w:rsidRPr="00000000" w14:paraId="00000010">
      <w:pPr>
        <w:spacing w:after="0" w:line="240" w:lineRule="auto"/>
        <w:ind w:firstLine="567"/>
        <w:jc w:val="center"/>
        <w:rPr>
          <w:rFonts w:ascii="Cambria" w:cs="Cambria" w:eastAsia="Cambria" w:hAnsi="Cambria"/>
          <w:b w:val="1"/>
          <w:bCs w:val="1"/>
          <w:color w:val="000000"/>
          <w:sz w:val="28"/>
          <w:szCs w:val="28"/>
        </w:rPr>
      </w:pPr>
      <w:r w:rsidDel="00000000" w:rsidR="00000000" w:rsidRPr="00000000">
        <w:rPr>
          <w:rFonts w:ascii="Cambria" w:cs="Cambria" w:eastAsia="Cambria" w:hAnsi="Cambria"/>
          <w:b w:val="1"/>
          <w:bCs w:val="1"/>
          <w:color w:val="000000"/>
          <w:sz w:val="28"/>
          <w:szCs w:val="28"/>
          <w:rtl w:val="0"/>
        </w:rPr>
        <w:t xml:space="preserve">Ic</w:t>
      </w:r>
    </w:p>
    <w:p w:rsidR="00000000" w:rsidDel="00000000" w:rsidP="00000000" w:rsidRDefault="00000000" w:rsidRPr="00000000" w14:paraId="00000011">
      <w:pPr>
        <w:spacing w:after="0" w:line="240" w:lineRule="auto"/>
        <w:ind w:firstLine="567"/>
        <w:jc w:val="both"/>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Osiguranik/ca stiče pravo na starosnu penziju kad navrši </w:t>
      </w:r>
      <w:r w:rsidDel="00000000" w:rsidR="00000000" w:rsidRPr="00000000">
        <w:rPr>
          <w:rFonts w:ascii="Cambria" w:cs="Cambria" w:eastAsia="Cambria" w:hAnsi="Cambria"/>
          <w:b w:val="1"/>
          <w:bCs w:val="1"/>
          <w:color w:val="000000"/>
          <w:sz w:val="28"/>
          <w:szCs w:val="28"/>
          <w:rtl w:val="0"/>
        </w:rPr>
        <w:t xml:space="preserve">30 godina staža osiguranja, od čega najmanje 20 godina efektivno provedenih na radnim mjestima u sektorima metaloprerađivačke i rudarske industrije na kojima se staž osiguranja računa sa uvećanim trajanjem</w:t>
      </w:r>
      <w:r w:rsidDel="00000000" w:rsidR="00000000" w:rsidRPr="00000000">
        <w:rPr>
          <w:rFonts w:ascii="Cambria" w:cs="Cambria" w:eastAsia="Cambria" w:hAnsi="Cambria"/>
          <w:color w:val="000000"/>
          <w:sz w:val="28"/>
          <w:szCs w:val="28"/>
          <w:rtl w:val="0"/>
        </w:rPr>
        <w:t xml:space="preserve">.</w:t>
      </w:r>
    </w:p>
    <w:p w:rsidR="00000000" w:rsidDel="00000000" w:rsidP="00000000" w:rsidRDefault="00000000" w:rsidRPr="00000000" w14:paraId="00000012">
      <w:pPr>
        <w:spacing w:after="0" w:line="240" w:lineRule="auto"/>
        <w:ind w:firstLine="720"/>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Id</w:t>
      </w:r>
    </w:p>
    <w:p w:rsidR="00000000" w:rsidDel="00000000" w:rsidP="00000000" w:rsidRDefault="00000000" w:rsidRPr="00000000" w14:paraId="00000013">
      <w:pPr>
        <w:spacing w:after="0" w:line="240" w:lineRule="auto"/>
        <w:ind w:firstLine="567"/>
        <w:jc w:val="both"/>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Takođe, pored navedenih opštih uslova, postoje i dodatni kriterijumi koji se odnose na </w:t>
      </w:r>
      <w:r w:rsidDel="00000000" w:rsidR="00000000" w:rsidRPr="00000000">
        <w:rPr>
          <w:rFonts w:ascii="Cambria" w:cs="Cambria" w:eastAsia="Cambria" w:hAnsi="Cambria"/>
          <w:b w:val="1"/>
          <w:bCs w:val="1"/>
          <w:color w:val="000000"/>
          <w:sz w:val="28"/>
          <w:szCs w:val="28"/>
          <w:rtl w:val="0"/>
        </w:rPr>
        <w:t xml:space="preserve">beneficirani radni staž</w:t>
      </w:r>
      <w:r w:rsidDel="00000000" w:rsidR="00000000" w:rsidRPr="00000000">
        <w:rPr>
          <w:rFonts w:ascii="Cambria" w:cs="Cambria" w:eastAsia="Cambria" w:hAnsi="Cambria"/>
          <w:color w:val="000000"/>
          <w:sz w:val="28"/>
          <w:szCs w:val="28"/>
          <w:rtl w:val="0"/>
        </w:rPr>
        <w:t xml:space="preserve">. Osiguranici koji su  radili na radnim mjestima na kojima se staž osiguranja računa sa uvećanim trajanjem, mogu ostvariti pravo na penziju pod povoljnijim uslovima. </w:t>
      </w:r>
    </w:p>
    <w:p w:rsidR="00000000" w:rsidDel="00000000" w:rsidP="00000000" w:rsidRDefault="00000000" w:rsidRPr="00000000" w14:paraId="00000014">
      <w:pPr>
        <w:spacing w:after="0" w:line="240" w:lineRule="auto"/>
        <w:ind w:firstLine="567"/>
        <w:jc w:val="both"/>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Radna mjesta i poslovi sa beneficiranim radnim stažom utvrđuju se </w:t>
      </w:r>
      <w:r w:rsidDel="00000000" w:rsidR="00000000" w:rsidRPr="00000000">
        <w:rPr>
          <w:rFonts w:ascii="Cambria" w:cs="Cambria" w:eastAsia="Cambria" w:hAnsi="Cambria"/>
          <w:i w:val="1"/>
          <w:iCs w:val="1"/>
          <w:color w:val="000000"/>
          <w:sz w:val="28"/>
          <w:szCs w:val="28"/>
          <w:rtl w:val="0"/>
        </w:rPr>
        <w:t xml:space="preserve">Pravilnikom o utvrđivanju radnih mjesta, odnosno poslova na kojima se staž osiguranja računa sa uvećanim trajanjem i o postupku i načinu za njihovo utvrđivanje</w:t>
      </w:r>
      <w:r w:rsidDel="00000000" w:rsidR="00000000" w:rsidRPr="00000000">
        <w:rPr>
          <w:rFonts w:ascii="Cambria" w:cs="Cambria" w:eastAsia="Cambria" w:hAnsi="Cambria"/>
          <w:color w:val="000000"/>
          <w:sz w:val="28"/>
          <w:szCs w:val="28"/>
          <w:vertAlign w:val="superscript"/>
        </w:rPr>
        <w:footnoteReference w:customMarkFollows="0" w:id="0"/>
      </w:r>
      <w:r w:rsidDel="00000000" w:rsidR="00000000" w:rsidRPr="00000000">
        <w:rPr>
          <w:rFonts w:ascii="Cambria" w:cs="Cambria" w:eastAsia="Cambria" w:hAnsi="Cambria"/>
          <w:color w:val="000000"/>
          <w:sz w:val="28"/>
          <w:szCs w:val="28"/>
          <w:rtl w:val="0"/>
        </w:rPr>
        <w:t xml:space="preserve">.</w:t>
      </w:r>
    </w:p>
    <w:p w:rsidR="00000000" w:rsidDel="00000000" w:rsidP="00000000" w:rsidRDefault="00000000" w:rsidRPr="00000000" w14:paraId="00000015">
      <w:pPr>
        <w:spacing w:after="0" w:line="240" w:lineRule="auto"/>
        <w:ind w:firstLine="567"/>
        <w:jc w:val="both"/>
        <w:rPr>
          <w:rFonts w:ascii="Cambria" w:cs="Cambria" w:eastAsia="Cambria" w:hAnsi="Cambria"/>
          <w:color w:val="000000"/>
          <w:sz w:val="28"/>
          <w:szCs w:val="28"/>
        </w:rPr>
      </w:pPr>
      <w:r w:rsidDel="00000000" w:rsidR="00000000" w:rsidRPr="00000000">
        <w:rPr>
          <w:rFonts w:ascii="Cambria" w:cs="Cambria" w:eastAsia="Cambria" w:hAnsi="Cambria"/>
          <w:b w:val="1"/>
          <w:bCs w:val="1"/>
          <w:color w:val="000000"/>
          <w:sz w:val="28"/>
          <w:szCs w:val="28"/>
          <w:rtl w:val="0"/>
        </w:rPr>
        <w:t xml:space="preserve">Beneficirani radni staž </w:t>
      </w:r>
      <w:r w:rsidDel="00000000" w:rsidR="00000000" w:rsidRPr="00000000">
        <w:rPr>
          <w:rFonts w:ascii="Cambria" w:cs="Cambria" w:eastAsia="Cambria" w:hAnsi="Cambria"/>
          <w:color w:val="000000"/>
          <w:sz w:val="28"/>
          <w:szCs w:val="28"/>
          <w:rtl w:val="0"/>
        </w:rPr>
        <w:t xml:space="preserve">omogućava uvećanje ukupnog staža osiguranja, što dovodi do ranijeg ostvarivanje prava na starosnu penziju i smanjenja potrebne starosne granice za sticanje prava, po sili zakona. </w:t>
      </w:r>
      <w:r w:rsidDel="00000000" w:rsidR="00000000" w:rsidRPr="00000000">
        <w:rPr>
          <w:rFonts w:ascii="Cambria" w:cs="Cambria" w:eastAsia="Cambria" w:hAnsi="Cambria"/>
          <w:i w:val="1"/>
          <w:iCs w:val="1"/>
          <w:color w:val="000000"/>
          <w:sz w:val="28"/>
          <w:szCs w:val="28"/>
          <w:rtl w:val="0"/>
        </w:rPr>
        <w:t xml:space="preserve">Pravilnikom</w:t>
      </w:r>
      <w:r w:rsidDel="00000000" w:rsidR="00000000" w:rsidRPr="00000000">
        <w:rPr>
          <w:rFonts w:ascii="Cambria" w:cs="Cambria" w:eastAsia="Cambria" w:hAnsi="Cambria"/>
          <w:color w:val="000000"/>
          <w:sz w:val="28"/>
          <w:szCs w:val="28"/>
          <w:rtl w:val="0"/>
        </w:rPr>
        <w:t xml:space="preserve"> su određene kategorije zanimanja i stepen uvećanja staža, kao i procedura utvrđivanja.</w:t>
      </w:r>
    </w:p>
    <w:p w:rsidR="00000000" w:rsidDel="00000000" w:rsidP="00000000" w:rsidRDefault="00000000" w:rsidRPr="00000000" w14:paraId="00000016">
      <w:pPr>
        <w:spacing w:after="0" w:line="240" w:lineRule="auto"/>
        <w:ind w:firstLine="567"/>
        <w:jc w:val="both"/>
        <w:rPr>
          <w:rFonts w:ascii="Cambria" w:cs="Cambria" w:eastAsia="Cambria" w:hAnsi="Cambria"/>
        </w:rPr>
      </w:pPr>
      <w:r w:rsidDel="00000000" w:rsidR="00000000" w:rsidRPr="00000000">
        <w:rPr>
          <w:rFonts w:ascii="Cambria" w:cs="Cambria" w:eastAsia="Cambria" w:hAnsi="Cambria"/>
          <w:sz w:val="28"/>
          <w:szCs w:val="28"/>
          <w:rtl w:val="0"/>
        </w:rPr>
        <w:t xml:space="preserve">Ostvarivanje prava na starosnu penziju, po sili zakona, uređuje </w:t>
      </w:r>
      <w:r w:rsidDel="00000000" w:rsidR="00000000" w:rsidRPr="00000000">
        <w:rPr>
          <w:rFonts w:ascii="Cambria" w:cs="Cambria" w:eastAsia="Cambria" w:hAnsi="Cambria"/>
          <w:b w:val="1"/>
          <w:bCs w:val="1"/>
          <w:i w:val="1"/>
          <w:iCs w:val="1"/>
          <w:sz w:val="28"/>
          <w:szCs w:val="28"/>
          <w:rtl w:val="0"/>
        </w:rPr>
        <w:t xml:space="preserve">Zakon o penzijskom i invalidskom osiguranju Crne Gore</w:t>
      </w:r>
      <w:r w:rsidDel="00000000" w:rsidR="00000000" w:rsidRPr="00000000">
        <w:rPr>
          <w:rFonts w:ascii="Cambria" w:cs="Cambria" w:eastAsia="Cambria" w:hAnsi="Cambria"/>
          <w:b w:val="1"/>
          <w:bCs w:val="1"/>
          <w:i w:val="1"/>
          <w:iCs w:val="1"/>
          <w:sz w:val="28"/>
          <w:szCs w:val="28"/>
          <w:vertAlign w:val="superscript"/>
        </w:rPr>
        <w:footnoteReference w:customMarkFollows="0" w:id="1"/>
      </w:r>
      <w:r w:rsidDel="00000000" w:rsidR="00000000" w:rsidRPr="00000000">
        <w:rPr>
          <w:rFonts w:ascii="Cambria" w:cs="Cambria" w:eastAsia="Cambria" w:hAnsi="Cambria"/>
          <w:b w:val="1"/>
          <w:bCs w:val="1"/>
          <w:sz w:val="28"/>
          <w:szCs w:val="28"/>
          <w:rtl w:val="0"/>
        </w:rPr>
        <w:t xml:space="preserve"> </w:t>
      </w:r>
      <w:r w:rsidDel="00000000" w:rsidR="00000000" w:rsidRPr="00000000">
        <w:rPr>
          <w:rFonts w:ascii="Cambria" w:cs="Cambria" w:eastAsia="Cambria" w:hAnsi="Cambria"/>
          <w:sz w:val="28"/>
          <w:szCs w:val="28"/>
          <w:rtl w:val="0"/>
        </w:rPr>
        <w:t xml:space="preserve">.</w:t>
      </w:r>
      <w:r w:rsidDel="00000000" w:rsidR="00000000" w:rsidRPr="00000000">
        <w:rPr>
          <w:rtl w:val="0"/>
        </w:rPr>
      </w:r>
    </w:p>
    <w:p w:rsidR="00000000" w:rsidDel="00000000" w:rsidP="00000000" w:rsidRDefault="00000000" w:rsidRPr="00000000" w14:paraId="00000017">
      <w:pPr>
        <w:spacing w:after="0" w:line="240" w:lineRule="auto"/>
        <w:ind w:firstLine="567"/>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Ovaj zakon precizno definiše ko, kada i pod kojim uslovima može steći pravo na starosnu penziju nezavisno od predhodno ostvarenog staža osiguranja.</w:t>
      </w:r>
    </w:p>
    <w:p w:rsidR="00000000" w:rsidDel="00000000" w:rsidP="00000000" w:rsidRDefault="00000000" w:rsidRPr="00000000" w14:paraId="00000018">
      <w:pPr>
        <w:spacing w:after="0" w:line="240" w:lineRule="auto"/>
        <w:ind w:firstLine="720"/>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9">
      <w:pPr>
        <w:spacing w:after="0" w:line="240" w:lineRule="auto"/>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Ko ima pravo na starosnu penziju po sili zakona?</w:t>
      </w:r>
    </w:p>
    <w:p w:rsidR="00000000" w:rsidDel="00000000" w:rsidP="00000000" w:rsidRDefault="00000000" w:rsidRPr="00000000" w14:paraId="0000001A">
      <w:pPr>
        <w:spacing w:after="0" w:line="240" w:lineRule="auto"/>
        <w:ind w:firstLine="720"/>
        <w:jc w:val="center"/>
        <w:rPr>
          <w:rFonts w:ascii="Cambria" w:cs="Cambria" w:eastAsia="Cambria" w:hAnsi="Cambria"/>
        </w:rPr>
      </w:pPr>
      <w:r w:rsidDel="00000000" w:rsidR="00000000" w:rsidRPr="00000000">
        <w:rPr>
          <w:rtl w:val="0"/>
        </w:rPr>
      </w:r>
    </w:p>
    <w:p w:rsidR="00000000" w:rsidDel="00000000" w:rsidP="00000000" w:rsidRDefault="00000000" w:rsidRPr="00000000" w14:paraId="0000001B">
      <w:pPr>
        <w:spacing w:after="0" w:line="240" w:lineRule="auto"/>
        <w:ind w:firstLine="567"/>
        <w:jc w:val="both"/>
        <w:rPr>
          <w:rFonts w:ascii="Cambria" w:cs="Cambria" w:eastAsia="Cambria" w:hAnsi="Cambria"/>
          <w:i w:val="1"/>
          <w:iCs w:val="1"/>
          <w:sz w:val="28"/>
          <w:szCs w:val="28"/>
        </w:rPr>
      </w:pPr>
      <w:r w:rsidDel="00000000" w:rsidR="00000000" w:rsidRPr="00000000">
        <w:rPr>
          <w:rFonts w:ascii="Cambria" w:cs="Cambria" w:eastAsia="Cambria" w:hAnsi="Cambria"/>
          <w:sz w:val="28"/>
          <w:szCs w:val="28"/>
          <w:rtl w:val="0"/>
        </w:rPr>
        <w:t xml:space="preserve">Osoba koja </w:t>
      </w:r>
      <w:r w:rsidDel="00000000" w:rsidR="00000000" w:rsidRPr="00000000">
        <w:rPr>
          <w:rFonts w:ascii="Cambria" w:cs="Cambria" w:eastAsia="Cambria" w:hAnsi="Cambria"/>
          <w:b w:val="1"/>
          <w:bCs w:val="1"/>
          <w:sz w:val="28"/>
          <w:szCs w:val="28"/>
          <w:rtl w:val="0"/>
        </w:rPr>
        <w:t xml:space="preserve">napuni 63, odnosno 65 godina života</w:t>
      </w:r>
      <w:r w:rsidDel="00000000" w:rsidR="00000000" w:rsidRPr="00000000">
        <w:rPr>
          <w:rFonts w:ascii="Cambria" w:cs="Cambria" w:eastAsia="Cambria" w:hAnsi="Cambria"/>
          <w:sz w:val="28"/>
          <w:szCs w:val="28"/>
          <w:rtl w:val="0"/>
        </w:rPr>
        <w:t xml:space="preserve">, a </w:t>
      </w:r>
      <w:r w:rsidDel="00000000" w:rsidR="00000000" w:rsidRPr="00000000">
        <w:rPr>
          <w:rFonts w:ascii="Cambria" w:cs="Cambria" w:eastAsia="Cambria" w:hAnsi="Cambria"/>
          <w:b w:val="1"/>
          <w:bCs w:val="1"/>
          <w:sz w:val="28"/>
          <w:szCs w:val="28"/>
          <w:rtl w:val="0"/>
        </w:rPr>
        <w:t xml:space="preserve">nema radnog staža</w:t>
      </w:r>
      <w:r w:rsidDel="00000000" w:rsidR="00000000" w:rsidRPr="00000000">
        <w:rPr>
          <w:rFonts w:ascii="Cambria" w:cs="Cambria" w:eastAsia="Cambria" w:hAnsi="Cambria"/>
          <w:sz w:val="28"/>
          <w:szCs w:val="28"/>
          <w:rtl w:val="0"/>
        </w:rPr>
        <w:t xml:space="preserve">, niti </w:t>
      </w:r>
      <w:r w:rsidDel="00000000" w:rsidR="00000000" w:rsidRPr="00000000">
        <w:rPr>
          <w:rFonts w:ascii="Cambria" w:cs="Cambria" w:eastAsia="Cambria" w:hAnsi="Cambria"/>
          <w:b w:val="1"/>
          <w:bCs w:val="1"/>
          <w:sz w:val="28"/>
          <w:szCs w:val="28"/>
          <w:rtl w:val="0"/>
        </w:rPr>
        <w:t xml:space="preserve">staža osiguranja</w:t>
      </w:r>
      <w:r w:rsidDel="00000000" w:rsidR="00000000" w:rsidRPr="00000000">
        <w:rPr>
          <w:rFonts w:ascii="Cambria" w:cs="Cambria" w:eastAsia="Cambria" w:hAnsi="Cambria"/>
          <w:sz w:val="28"/>
          <w:szCs w:val="28"/>
          <w:rtl w:val="0"/>
        </w:rPr>
        <w:t xml:space="preserve">, potrebnog kao uslov za penziju, </w:t>
      </w:r>
      <w:r w:rsidDel="00000000" w:rsidR="00000000" w:rsidRPr="00000000">
        <w:rPr>
          <w:rFonts w:ascii="Cambria" w:cs="Cambria" w:eastAsia="Cambria" w:hAnsi="Cambria"/>
          <w:b w:val="1"/>
          <w:bCs w:val="1"/>
          <w:sz w:val="28"/>
          <w:szCs w:val="28"/>
          <w:rtl w:val="0"/>
        </w:rPr>
        <w:t xml:space="preserve">ne ostvaruje</w:t>
      </w:r>
      <w:r w:rsidDel="00000000" w:rsidR="00000000" w:rsidRPr="00000000">
        <w:rPr>
          <w:rFonts w:ascii="Cambria" w:cs="Cambria" w:eastAsia="Cambria" w:hAnsi="Cambria"/>
          <w:sz w:val="28"/>
          <w:szCs w:val="28"/>
          <w:rtl w:val="0"/>
        </w:rPr>
        <w:t xml:space="preserve"> pravo na starosnu penziju.</w:t>
      </w:r>
      <w:r w:rsidDel="00000000" w:rsidR="00000000" w:rsidRPr="00000000">
        <w:rPr>
          <w:rFonts w:ascii="Cambria" w:cs="Cambria" w:eastAsia="Cambria" w:hAnsi="Cambria"/>
          <w:i w:val="1"/>
          <w:iCs w:val="1"/>
          <w:sz w:val="28"/>
          <w:szCs w:val="28"/>
          <w:rtl w:val="0"/>
        </w:rPr>
        <w:t xml:space="preserve"> </w:t>
      </w:r>
    </w:p>
    <w:p w:rsidR="00000000" w:rsidDel="00000000" w:rsidP="00000000" w:rsidRDefault="00000000" w:rsidRPr="00000000" w14:paraId="0000001C">
      <w:pPr>
        <w:spacing w:after="0" w:line="240" w:lineRule="auto"/>
        <w:ind w:firstLine="567"/>
        <w:jc w:val="both"/>
        <w:rPr>
          <w:rFonts w:ascii="Cambria" w:cs="Cambria" w:eastAsia="Cambria" w:hAnsi="Cambria"/>
          <w:sz w:val="28"/>
          <w:szCs w:val="28"/>
        </w:rPr>
      </w:pPr>
      <w:r w:rsidDel="00000000" w:rsidR="00000000" w:rsidRPr="00000000">
        <w:rPr>
          <w:rFonts w:ascii="Cambria" w:cs="Cambria" w:eastAsia="Cambria" w:hAnsi="Cambria"/>
          <w:i w:val="1"/>
          <w:iCs w:val="1"/>
          <w:sz w:val="28"/>
          <w:szCs w:val="28"/>
          <w:rtl w:val="0"/>
        </w:rPr>
        <w:t xml:space="preserve">Staž osiguranja</w:t>
      </w:r>
      <w:r w:rsidDel="00000000" w:rsidR="00000000" w:rsidRPr="00000000">
        <w:rPr>
          <w:rFonts w:ascii="Cambria" w:cs="Cambria" w:eastAsia="Cambria" w:hAnsi="Cambria"/>
          <w:sz w:val="28"/>
          <w:szCs w:val="28"/>
          <w:rtl w:val="0"/>
        </w:rPr>
        <w:t xml:space="preserve">, u smislu zakona, označava ukupno vrijeme koje je osiguranik/ca  proveo/la na radu i na osnovu koga je bio/la obavezno osiguran/a na penzijsko i invalidsko osiguranje, i za koje je poslodavac ili osiguranik/ca sam uplaćivao doprinos za penzijsko ili invalidsko osiguranje. U slučaju </w:t>
      </w:r>
      <w:r w:rsidDel="00000000" w:rsidR="00000000" w:rsidRPr="00000000">
        <w:rPr>
          <w:rFonts w:ascii="Cambria" w:cs="Cambria" w:eastAsia="Cambria" w:hAnsi="Cambria"/>
          <w:b w:val="1"/>
          <w:bCs w:val="1"/>
          <w:sz w:val="28"/>
          <w:szCs w:val="28"/>
          <w:rtl w:val="0"/>
        </w:rPr>
        <w:t xml:space="preserve">nezaposlenih</w:t>
      </w:r>
      <w:r w:rsidDel="00000000" w:rsidR="00000000" w:rsidRPr="00000000">
        <w:rPr>
          <w:rFonts w:ascii="Cambria" w:cs="Cambria" w:eastAsia="Cambria" w:hAnsi="Cambria"/>
          <w:sz w:val="28"/>
          <w:szCs w:val="28"/>
          <w:rtl w:val="0"/>
        </w:rPr>
        <w:t xml:space="preserve"> koji su </w:t>
      </w:r>
      <w:r w:rsidDel="00000000" w:rsidR="00000000" w:rsidRPr="00000000">
        <w:rPr>
          <w:rFonts w:ascii="Cambria" w:cs="Cambria" w:eastAsia="Cambria" w:hAnsi="Cambria"/>
          <w:b w:val="1"/>
          <w:bCs w:val="1"/>
          <w:sz w:val="28"/>
          <w:szCs w:val="28"/>
          <w:rtl w:val="0"/>
        </w:rPr>
        <w:t xml:space="preserve">na evidenciji Zavoda</w:t>
      </w: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b w:val="1"/>
          <w:bCs w:val="1"/>
          <w:sz w:val="28"/>
          <w:szCs w:val="28"/>
          <w:rtl w:val="0"/>
        </w:rPr>
        <w:t xml:space="preserve">za zapošljavanje</w:t>
      </w:r>
      <w:r w:rsidDel="00000000" w:rsidR="00000000" w:rsidRPr="00000000">
        <w:rPr>
          <w:rFonts w:ascii="Cambria" w:cs="Cambria" w:eastAsia="Cambria" w:hAnsi="Cambria"/>
          <w:sz w:val="28"/>
          <w:szCs w:val="28"/>
          <w:rtl w:val="0"/>
        </w:rPr>
        <w:t xml:space="preserve"> i ostvaruju naknadu po osnovu nezaposlenosti, </w:t>
      </w:r>
      <w:r w:rsidDel="00000000" w:rsidR="00000000" w:rsidRPr="00000000">
        <w:rPr>
          <w:rFonts w:ascii="Cambria" w:cs="Cambria" w:eastAsia="Cambria" w:hAnsi="Cambria"/>
          <w:b w:val="1"/>
          <w:bCs w:val="1"/>
          <w:sz w:val="28"/>
          <w:szCs w:val="28"/>
          <w:rtl w:val="0"/>
        </w:rPr>
        <w:t xml:space="preserve">staž osiguranja uplaćuje država</w:t>
      </w:r>
      <w:r w:rsidDel="00000000" w:rsidR="00000000" w:rsidRPr="00000000">
        <w:rPr>
          <w:rFonts w:ascii="Cambria" w:cs="Cambria" w:eastAsia="Cambria" w:hAnsi="Cambria"/>
          <w:sz w:val="28"/>
          <w:szCs w:val="28"/>
          <w:rtl w:val="0"/>
        </w:rPr>
        <w:t xml:space="preserve">. </w:t>
      </w:r>
    </w:p>
    <w:p w:rsidR="00000000" w:rsidDel="00000000" w:rsidP="00000000" w:rsidRDefault="00000000" w:rsidRPr="00000000" w14:paraId="0000001D">
      <w:pPr>
        <w:spacing w:after="0" w:line="240" w:lineRule="auto"/>
        <w:ind w:firstLine="567"/>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Naime, pravo na starosnu penziju, po sili zakona, mogu ostvariti i osobe s invaliditetom koje su na </w:t>
      </w:r>
      <w:r w:rsidDel="00000000" w:rsidR="00000000" w:rsidRPr="00000000">
        <w:rPr>
          <w:rFonts w:ascii="Cambria" w:cs="Cambria" w:eastAsia="Cambria" w:hAnsi="Cambria"/>
          <w:b w:val="1"/>
          <w:bCs w:val="1"/>
          <w:sz w:val="28"/>
          <w:szCs w:val="28"/>
          <w:rtl w:val="0"/>
        </w:rPr>
        <w:t xml:space="preserve">evidenciji Zavoda</w:t>
      </w:r>
      <w:r w:rsidDel="00000000" w:rsidR="00000000" w:rsidRPr="00000000">
        <w:rPr>
          <w:rFonts w:ascii="Cambria" w:cs="Cambria" w:eastAsia="Cambria" w:hAnsi="Cambria"/>
          <w:sz w:val="28"/>
          <w:szCs w:val="28"/>
          <w:rtl w:val="0"/>
        </w:rPr>
        <w:t xml:space="preserve">, pod uslovom da napune propisane godine života, i to iako prethodno nisu ostvarile puni staž osiguranja, ili ako je njihova djelimična ili potpuna radna nesposobnost nastala u radnom odnosu ili usljed profesionalne bolesti. </w:t>
      </w:r>
    </w:p>
    <w:p w:rsidR="00000000" w:rsidDel="00000000" w:rsidP="00000000" w:rsidRDefault="00000000" w:rsidRPr="00000000" w14:paraId="0000001E">
      <w:pPr>
        <w:spacing w:after="0" w:line="240" w:lineRule="auto"/>
        <w:ind w:firstLine="567"/>
        <w:jc w:val="both"/>
        <w:rPr>
          <w:rFonts w:ascii="Cambria" w:cs="Cambria" w:eastAsia="Cambria" w:hAnsi="Cambria"/>
          <w:i w:val="1"/>
          <w:iCs w:val="1"/>
          <w:sz w:val="28"/>
          <w:szCs w:val="28"/>
        </w:rPr>
      </w:pPr>
      <w:r w:rsidDel="00000000" w:rsidR="00000000" w:rsidRPr="00000000">
        <w:rPr>
          <w:rFonts w:ascii="Cambria" w:cs="Cambria" w:eastAsia="Cambria" w:hAnsi="Cambria"/>
          <w:i w:val="1"/>
          <w:iCs w:val="1"/>
          <w:sz w:val="28"/>
          <w:szCs w:val="28"/>
          <w:rtl w:val="0"/>
        </w:rPr>
        <w:t xml:space="preserve">Zakonom o zapošljavanju i ostvarivanju prava iz osiguranja od nezaposlenosti</w:t>
      </w:r>
      <w:r w:rsidDel="00000000" w:rsidR="00000000" w:rsidRPr="00000000">
        <w:rPr>
          <w:rFonts w:ascii="Cambria" w:cs="Cambria" w:eastAsia="Cambria" w:hAnsi="Cambria"/>
          <w:i w:val="1"/>
          <w:iCs w:val="1"/>
          <w:sz w:val="28"/>
          <w:szCs w:val="28"/>
          <w:vertAlign w:val="superscript"/>
        </w:rPr>
        <w:footnoteReference w:customMarkFollows="0" w:id="2"/>
      </w:r>
      <w:r w:rsidDel="00000000" w:rsidR="00000000" w:rsidRPr="00000000">
        <w:rPr>
          <w:rFonts w:ascii="Cambria" w:cs="Cambria" w:eastAsia="Cambria" w:hAnsi="Cambria"/>
          <w:i w:val="1"/>
          <w:iCs w:val="1"/>
          <w:sz w:val="28"/>
          <w:szCs w:val="28"/>
          <w:rtl w:val="0"/>
        </w:rPr>
        <w:t xml:space="preserve"> </w:t>
      </w:r>
      <w:r w:rsidDel="00000000" w:rsidR="00000000" w:rsidRPr="00000000">
        <w:rPr>
          <w:rFonts w:ascii="Cambria" w:cs="Cambria" w:eastAsia="Cambria" w:hAnsi="Cambria"/>
          <w:sz w:val="28"/>
          <w:szCs w:val="28"/>
          <w:rtl w:val="0"/>
        </w:rPr>
        <w:t xml:space="preserve">je do aprila 2019. bilo omogućeno da periodi tokom kojih su osobe primale naknadu za nezaposlenost budu priznati kao periodi osiguranja, uz uplatu doprinosa za PIO iz sredstva budžeta.</w:t>
      </w:r>
      <w:r w:rsidDel="00000000" w:rsidR="00000000" w:rsidRPr="00000000">
        <w:rPr>
          <w:rtl w:val="0"/>
        </w:rPr>
      </w:r>
    </w:p>
    <w:p w:rsidR="00000000" w:rsidDel="00000000" w:rsidP="00000000" w:rsidRDefault="00000000" w:rsidRPr="00000000" w14:paraId="0000001F">
      <w:pPr>
        <w:spacing w:after="0" w:line="240" w:lineRule="auto"/>
        <w:ind w:firstLine="567"/>
        <w:jc w:val="both"/>
        <w:rPr>
          <w:rFonts w:ascii="Cambria" w:cs="Cambria" w:eastAsia="Cambria" w:hAnsi="Cambria"/>
        </w:rPr>
      </w:pPr>
      <w:r w:rsidDel="00000000" w:rsidR="00000000" w:rsidRPr="00000000">
        <w:rPr>
          <w:rFonts w:ascii="Cambria" w:cs="Cambria" w:eastAsia="Cambria" w:hAnsi="Cambria"/>
          <w:sz w:val="28"/>
          <w:szCs w:val="28"/>
          <w:rtl w:val="0"/>
        </w:rPr>
        <w:t xml:space="preserve">Nakon aprila 2019. ovo pravo je ukinuto za nove korisnike/ce, dok su oni koji su do tada ostvarli pravo isto nastavili da koriste, pa se stoga preporučuje da, prije otpočinjanja procesa, odnosno </w:t>
      </w:r>
      <w:r w:rsidDel="00000000" w:rsidR="00000000" w:rsidRPr="00000000">
        <w:rPr>
          <w:rFonts w:ascii="Cambria" w:cs="Cambria" w:eastAsia="Cambria" w:hAnsi="Cambria"/>
          <w:b w:val="1"/>
          <w:bCs w:val="1"/>
          <w:sz w:val="28"/>
          <w:szCs w:val="28"/>
          <w:rtl w:val="0"/>
        </w:rPr>
        <w:t xml:space="preserve">bez obzira na godine starosti osoba koja je ostvarila pravo na naknadu po osnovu nezaposlenosti</w:t>
      </w:r>
      <w:r w:rsidDel="00000000" w:rsidR="00000000" w:rsidRPr="00000000">
        <w:rPr>
          <w:rFonts w:ascii="Cambria" w:cs="Cambria" w:eastAsia="Cambria" w:hAnsi="Cambria"/>
          <w:sz w:val="28"/>
          <w:szCs w:val="28"/>
          <w:rtl w:val="0"/>
        </w:rPr>
        <w:t xml:space="preserve">, na vrijeme, provjeri baš te periode i trajanje osiguranja kod </w:t>
      </w:r>
      <w:r w:rsidDel="00000000" w:rsidR="00000000" w:rsidRPr="00000000">
        <w:rPr>
          <w:rFonts w:ascii="Cambria" w:cs="Cambria" w:eastAsia="Cambria" w:hAnsi="Cambria"/>
          <w:b w:val="1"/>
          <w:bCs w:val="1"/>
          <w:sz w:val="28"/>
          <w:szCs w:val="28"/>
          <w:rtl w:val="0"/>
        </w:rPr>
        <w:t xml:space="preserve">Zavoda </w:t>
      </w:r>
      <w:r w:rsidDel="00000000" w:rsidR="00000000" w:rsidRPr="00000000">
        <w:rPr>
          <w:rFonts w:ascii="Cambria" w:cs="Cambria" w:eastAsia="Cambria" w:hAnsi="Cambria"/>
          <w:sz w:val="28"/>
          <w:szCs w:val="28"/>
          <w:rtl w:val="0"/>
        </w:rPr>
        <w:t xml:space="preserve">i u </w:t>
      </w:r>
      <w:r w:rsidDel="00000000" w:rsidR="00000000" w:rsidRPr="00000000">
        <w:rPr>
          <w:rFonts w:ascii="Cambria" w:cs="Cambria" w:eastAsia="Cambria" w:hAnsi="Cambria"/>
          <w:b w:val="1"/>
          <w:bCs w:val="1"/>
          <w:sz w:val="28"/>
          <w:szCs w:val="28"/>
          <w:rtl w:val="0"/>
        </w:rPr>
        <w:t xml:space="preserve">Fondu PIO</w:t>
      </w:r>
      <w:r w:rsidDel="00000000" w:rsidR="00000000" w:rsidRPr="00000000">
        <w:rPr>
          <w:rFonts w:ascii="Cambria" w:cs="Cambria" w:eastAsia="Cambria" w:hAnsi="Cambria"/>
          <w:sz w:val="28"/>
          <w:szCs w:val="28"/>
          <w:rtl w:val="0"/>
        </w:rPr>
        <w:t xml:space="preserve">, kako bi bilo jasno koji periodi ulaze u obračun za penziju.</w:t>
      </w:r>
      <w:r w:rsidDel="00000000" w:rsidR="00000000" w:rsidRPr="00000000">
        <w:rPr>
          <w:rFonts w:ascii="Cambria" w:cs="Cambria" w:eastAsia="Cambria" w:hAnsi="Cambria"/>
          <w:sz w:val="28"/>
          <w:szCs w:val="28"/>
          <w:vertAlign w:val="superscript"/>
        </w:rPr>
        <w:footnoteReference w:customMarkFollows="0" w:id="3"/>
      </w:r>
      <w:r w:rsidDel="00000000" w:rsidR="00000000" w:rsidRPr="00000000">
        <w:rPr>
          <w:rFonts w:ascii="Cambria" w:cs="Cambria" w:eastAsia="Cambria" w:hAnsi="Cambria"/>
          <w:rtl w:val="0"/>
        </w:rPr>
        <w:t xml:space="preserve"> </w:t>
      </w:r>
    </w:p>
    <w:p w:rsidR="00000000" w:rsidDel="00000000" w:rsidP="00000000" w:rsidRDefault="00000000" w:rsidRPr="00000000" w14:paraId="00000020">
      <w:pPr>
        <w:spacing w:after="0" w:line="240" w:lineRule="auto"/>
        <w:ind w:firstLine="567"/>
        <w:jc w:val="both"/>
        <w:rPr>
          <w:rFonts w:ascii="Cambria" w:cs="Cambria" w:eastAsia="Cambria" w:hAnsi="Cambria"/>
        </w:rPr>
      </w:pPr>
      <w:r w:rsidDel="00000000" w:rsidR="00000000" w:rsidRPr="00000000">
        <w:rPr>
          <w:rFonts w:ascii="Cambria" w:cs="Cambria" w:eastAsia="Cambria" w:hAnsi="Cambria"/>
          <w:sz w:val="28"/>
          <w:szCs w:val="28"/>
          <w:rtl w:val="0"/>
        </w:rPr>
        <w:t xml:space="preserve">Tako npr. žene s invaliditetom, takođe, ne ostvaruju osnov za starosnu penziju po sili zakona ukoliko ne ispunjavaju uslov minimalnog radnog staža</w:t>
      </w:r>
      <w:r w:rsidDel="00000000" w:rsidR="00000000" w:rsidRPr="00000000">
        <w:rPr>
          <w:rFonts w:ascii="Cambria" w:cs="Cambria" w:eastAsia="Cambria" w:hAnsi="Cambria"/>
          <w:b w:val="1"/>
          <w:bCs w:val="1"/>
          <w:sz w:val="28"/>
          <w:szCs w:val="28"/>
          <w:rtl w:val="0"/>
        </w:rPr>
        <w:t xml:space="preserve"> (15 godina)</w:t>
      </w:r>
      <w:r w:rsidDel="00000000" w:rsidR="00000000" w:rsidRPr="00000000">
        <w:rPr>
          <w:rFonts w:ascii="Cambria" w:cs="Cambria" w:eastAsia="Cambria" w:hAnsi="Cambria"/>
          <w:sz w:val="28"/>
          <w:szCs w:val="28"/>
          <w:rtl w:val="0"/>
        </w:rPr>
        <w:t xml:space="preserve"> iz razloga što se </w:t>
      </w:r>
      <w:r w:rsidDel="00000000" w:rsidR="00000000" w:rsidRPr="00000000">
        <w:rPr>
          <w:rFonts w:ascii="Cambria" w:cs="Cambria" w:eastAsia="Cambria" w:hAnsi="Cambria"/>
          <w:b w:val="1"/>
          <w:bCs w:val="1"/>
          <w:sz w:val="28"/>
          <w:szCs w:val="28"/>
          <w:rtl w:val="0"/>
        </w:rPr>
        <w:t xml:space="preserve">po osnovu invalidnosti (i</w:t>
      </w: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b w:val="1"/>
          <w:bCs w:val="1"/>
          <w:sz w:val="28"/>
          <w:szCs w:val="28"/>
          <w:rtl w:val="0"/>
        </w:rPr>
        <w:t xml:space="preserve">ukupnog stanja i fukcionalnosti, odnosno gubitka radne sposobnosti)</w:t>
      </w:r>
      <w:r w:rsidDel="00000000" w:rsidR="00000000" w:rsidRPr="00000000">
        <w:rPr>
          <w:rFonts w:ascii="Cambria" w:cs="Cambria" w:eastAsia="Cambria" w:hAnsi="Cambria"/>
          <w:sz w:val="28"/>
          <w:szCs w:val="28"/>
          <w:rtl w:val="0"/>
        </w:rPr>
        <w:t xml:space="preserve"> može ostvariti pravo na invalidsku penziju, ali ne i na starosnu penziju – osim kada su ispunjeni uslovi o </w:t>
      </w:r>
      <w:r w:rsidDel="00000000" w:rsidR="00000000" w:rsidRPr="00000000">
        <w:rPr>
          <w:rFonts w:ascii="Cambria" w:cs="Cambria" w:eastAsia="Cambria" w:hAnsi="Cambria"/>
          <w:b w:val="1"/>
          <w:bCs w:val="1"/>
          <w:sz w:val="28"/>
          <w:szCs w:val="28"/>
          <w:rtl w:val="0"/>
        </w:rPr>
        <w:t xml:space="preserve">godinama života i stažu.</w:t>
      </w:r>
      <w:r w:rsidDel="00000000" w:rsidR="00000000" w:rsidRPr="00000000">
        <w:rPr>
          <w:rtl w:val="0"/>
        </w:rPr>
      </w:r>
    </w:p>
    <w:p w:rsidR="00000000" w:rsidDel="00000000" w:rsidP="00000000" w:rsidRDefault="00000000" w:rsidRPr="00000000" w14:paraId="00000021">
      <w:pPr>
        <w:spacing w:after="0" w:line="240" w:lineRule="auto"/>
        <w:ind w:firstLine="567"/>
        <w:jc w:val="both"/>
        <w:rPr>
          <w:rFonts w:ascii="Cambria" w:cs="Cambria" w:eastAsia="Cambria" w:hAnsi="Cambria"/>
        </w:rPr>
      </w:pPr>
      <w:r w:rsidDel="00000000" w:rsidR="00000000" w:rsidRPr="00000000">
        <w:rPr>
          <w:rFonts w:ascii="Cambria" w:cs="Cambria" w:eastAsia="Cambria" w:hAnsi="Cambria"/>
          <w:sz w:val="28"/>
          <w:szCs w:val="28"/>
          <w:rtl w:val="0"/>
        </w:rPr>
        <w:t xml:space="preserve">Posebne kategorije (npr. ratni i vojni invalidi, korisnici lične invalidnine, osobe s invaliditetom u radnim centrima) mogu imati povoljnije uslove i nižu starosnu granicu.</w:t>
      </w:r>
      <w:r w:rsidDel="00000000" w:rsidR="00000000" w:rsidRPr="00000000">
        <w:rPr>
          <w:rFonts w:ascii="Cambria" w:cs="Cambria" w:eastAsia="Cambria" w:hAnsi="Cambria"/>
          <w:sz w:val="28"/>
          <w:szCs w:val="28"/>
          <w:vertAlign w:val="superscript"/>
        </w:rPr>
        <w:footnoteReference w:customMarkFollows="0" w:id="4"/>
      </w:r>
      <w:r w:rsidDel="00000000" w:rsidR="00000000" w:rsidRPr="00000000">
        <w:rPr>
          <w:rFonts w:ascii="Cambria" w:cs="Cambria" w:eastAsia="Cambria" w:hAnsi="Cambria"/>
          <w:sz w:val="28"/>
          <w:szCs w:val="28"/>
          <w:rtl w:val="0"/>
        </w:rPr>
        <w:t xml:space="preserve"> </w:t>
      </w:r>
      <w:r w:rsidDel="00000000" w:rsidR="00000000" w:rsidRPr="00000000">
        <w:rPr>
          <w:rtl w:val="0"/>
        </w:rPr>
      </w:r>
    </w:p>
    <w:p w:rsidR="00000000" w:rsidDel="00000000" w:rsidP="00000000" w:rsidRDefault="00000000" w:rsidRPr="00000000" w14:paraId="00000022">
      <w:pPr>
        <w:spacing w:after="0" w:line="240" w:lineRule="auto"/>
        <w:ind w:firstLine="567"/>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Pravo na starosnu penziju u Crnoj Gori </w:t>
      </w:r>
      <w:r w:rsidDel="00000000" w:rsidR="00000000" w:rsidRPr="00000000">
        <w:rPr>
          <w:rFonts w:ascii="Cambria" w:cs="Cambria" w:eastAsia="Cambria" w:hAnsi="Cambria"/>
          <w:b w:val="1"/>
          <w:bCs w:val="1"/>
          <w:sz w:val="28"/>
          <w:szCs w:val="28"/>
          <w:rtl w:val="0"/>
        </w:rPr>
        <w:t xml:space="preserve">ne stiče se samo navršenjem</w:t>
      </w:r>
      <w:r w:rsidDel="00000000" w:rsidR="00000000" w:rsidRPr="00000000">
        <w:rPr>
          <w:rFonts w:ascii="Cambria" w:cs="Cambria" w:eastAsia="Cambria" w:hAnsi="Cambria"/>
          <w:sz w:val="28"/>
          <w:szCs w:val="28"/>
          <w:rtl w:val="0"/>
        </w:rPr>
        <w:t xml:space="preserve"> 63/65 godina života, već je neophodno da se ispuni i uslov minimalnog radnog staža (</w:t>
      </w:r>
      <w:r w:rsidDel="00000000" w:rsidR="00000000" w:rsidRPr="00000000">
        <w:rPr>
          <w:rFonts w:ascii="Cambria" w:cs="Cambria" w:eastAsia="Cambria" w:hAnsi="Cambria"/>
          <w:b w:val="1"/>
          <w:bCs w:val="1"/>
          <w:sz w:val="28"/>
          <w:szCs w:val="28"/>
          <w:rtl w:val="0"/>
        </w:rPr>
        <w:t xml:space="preserve">15 godina.</w:t>
      </w:r>
      <w:r w:rsidDel="00000000" w:rsidR="00000000" w:rsidRPr="00000000">
        <w:rPr>
          <w:rFonts w:ascii="Cambria" w:cs="Cambria" w:eastAsia="Cambria" w:hAnsi="Cambria"/>
          <w:sz w:val="28"/>
          <w:szCs w:val="28"/>
          <w:rtl w:val="0"/>
        </w:rPr>
        <w:t xml:space="preserve">) </w:t>
      </w:r>
    </w:p>
    <w:p w:rsidR="00000000" w:rsidDel="00000000" w:rsidP="00000000" w:rsidRDefault="00000000" w:rsidRPr="00000000" w14:paraId="00000023">
      <w:pPr>
        <w:spacing w:after="0" w:line="240" w:lineRule="auto"/>
        <w:ind w:firstLine="567"/>
        <w:jc w:val="both"/>
        <w:rPr>
          <w:rFonts w:ascii="Cambria" w:cs="Cambria" w:eastAsia="Cambria" w:hAnsi="Cambria"/>
        </w:rPr>
      </w:pPr>
      <w:r w:rsidDel="00000000" w:rsidR="00000000" w:rsidRPr="00000000">
        <w:rPr>
          <w:rFonts w:ascii="Cambria" w:cs="Cambria" w:eastAsia="Cambria" w:hAnsi="Cambria"/>
          <w:sz w:val="28"/>
          <w:szCs w:val="28"/>
          <w:rtl w:val="0"/>
        </w:rPr>
        <w:t xml:space="preserve">Boravak na evidenciji nezaposlenih ili navršenih godina </w:t>
      </w:r>
      <w:r w:rsidDel="00000000" w:rsidR="00000000" w:rsidRPr="00000000">
        <w:rPr>
          <w:rFonts w:ascii="Cambria" w:cs="Cambria" w:eastAsia="Cambria" w:hAnsi="Cambria"/>
          <w:b w:val="1"/>
          <w:bCs w:val="1"/>
          <w:sz w:val="28"/>
          <w:szCs w:val="28"/>
          <w:rtl w:val="0"/>
        </w:rPr>
        <w:t xml:space="preserve">života ne daje uslov</w:t>
      </w:r>
      <w:r w:rsidDel="00000000" w:rsidR="00000000" w:rsidRPr="00000000">
        <w:rPr>
          <w:rFonts w:ascii="Cambria" w:cs="Cambria" w:eastAsia="Cambria" w:hAnsi="Cambria"/>
          <w:sz w:val="28"/>
          <w:szCs w:val="28"/>
          <w:rtl w:val="0"/>
        </w:rPr>
        <w:t xml:space="preserve"> za odlazak u starosnu penziju, na bilo koji način, ukoliko nije uplaćivan staž osiguranja. </w:t>
      </w:r>
      <w:r w:rsidDel="00000000" w:rsidR="00000000" w:rsidRPr="00000000">
        <w:rPr>
          <w:rtl w:val="0"/>
        </w:rPr>
      </w:r>
    </w:p>
    <w:p w:rsidR="00000000" w:rsidDel="00000000" w:rsidP="00000000" w:rsidRDefault="00000000" w:rsidRPr="00000000" w14:paraId="00000024">
      <w:pPr>
        <w:spacing w:after="0" w:line="240" w:lineRule="auto"/>
        <w:ind w:firstLine="567"/>
        <w:jc w:val="both"/>
        <w:rPr>
          <w:rFonts w:ascii="Cambria" w:cs="Cambria" w:eastAsia="Cambria" w:hAnsi="Cambria"/>
        </w:rPr>
      </w:pPr>
      <w:r w:rsidDel="00000000" w:rsidR="00000000" w:rsidRPr="00000000">
        <w:rPr>
          <w:rFonts w:ascii="Cambria" w:cs="Cambria" w:eastAsia="Cambria" w:hAnsi="Cambria"/>
          <w:sz w:val="28"/>
          <w:szCs w:val="28"/>
          <w:rtl w:val="0"/>
        </w:rPr>
        <w:t xml:space="preserve">Iz prethodno navedenog, zaključuje se da osobe koje ne ispunjavaju navedene uslove, </w:t>
      </w:r>
      <w:r w:rsidDel="00000000" w:rsidR="00000000" w:rsidRPr="00000000">
        <w:rPr>
          <w:rFonts w:ascii="Cambria" w:cs="Cambria" w:eastAsia="Cambria" w:hAnsi="Cambria"/>
          <w:b w:val="1"/>
          <w:bCs w:val="1"/>
          <w:sz w:val="28"/>
          <w:szCs w:val="28"/>
          <w:rtl w:val="0"/>
        </w:rPr>
        <w:t xml:space="preserve">ne mogu</w:t>
      </w:r>
      <w:r w:rsidDel="00000000" w:rsidR="00000000" w:rsidRPr="00000000">
        <w:rPr>
          <w:rFonts w:ascii="Cambria" w:cs="Cambria" w:eastAsia="Cambria" w:hAnsi="Cambria"/>
          <w:sz w:val="28"/>
          <w:szCs w:val="28"/>
          <w:rtl w:val="0"/>
        </w:rPr>
        <w:t xml:space="preserve"> ostvariti pravo na starosnu penziju, čak i ako imaju potrebne godine života.</w:t>
      </w:r>
      <w:r w:rsidDel="00000000" w:rsidR="00000000" w:rsidRPr="00000000">
        <w:rPr>
          <w:rtl w:val="0"/>
        </w:rPr>
      </w:r>
    </w:p>
    <w:p w:rsidR="00000000" w:rsidDel="00000000" w:rsidP="00000000" w:rsidRDefault="00000000" w:rsidRPr="00000000" w14:paraId="00000025">
      <w:pPr>
        <w:spacing w:after="0" w:line="240" w:lineRule="auto"/>
        <w:ind w:firstLine="567"/>
        <w:jc w:val="both"/>
        <w:rPr>
          <w:rFonts w:ascii="Cambria" w:cs="Cambria" w:eastAsia="Cambria" w:hAnsi="Cambria"/>
          <w:b w:val="1"/>
          <w:bCs w:val="1"/>
          <w:sz w:val="28"/>
          <w:szCs w:val="28"/>
        </w:rPr>
      </w:pPr>
      <w:r w:rsidDel="00000000" w:rsidR="00000000" w:rsidRPr="00000000">
        <w:rPr>
          <w:rFonts w:ascii="Cambria" w:cs="Cambria" w:eastAsia="Cambria" w:hAnsi="Cambria"/>
          <w:sz w:val="28"/>
          <w:szCs w:val="28"/>
          <w:rtl w:val="0"/>
        </w:rPr>
        <w:t xml:space="preserve">Zbog toga je posebno potrebno istaći da </w:t>
      </w:r>
      <w:r w:rsidDel="00000000" w:rsidR="00000000" w:rsidRPr="00000000">
        <w:rPr>
          <w:rFonts w:ascii="Cambria" w:cs="Cambria" w:eastAsia="Cambria" w:hAnsi="Cambria"/>
          <w:b w:val="1"/>
          <w:bCs w:val="1"/>
          <w:sz w:val="28"/>
          <w:szCs w:val="28"/>
          <w:rtl w:val="0"/>
        </w:rPr>
        <w:t xml:space="preserve">svako ko ima prekide u stažu ili nije bio zaposlen, mora samostalno uplaćivati doprinose kroz </w:t>
      </w:r>
      <w:r w:rsidDel="00000000" w:rsidR="00000000" w:rsidRPr="00000000">
        <w:rPr>
          <w:rFonts w:ascii="Cambria" w:cs="Cambria" w:eastAsia="Cambria" w:hAnsi="Cambria"/>
          <w:b w:val="1"/>
          <w:bCs w:val="1"/>
          <w:i w:val="1"/>
          <w:iCs w:val="1"/>
          <w:sz w:val="28"/>
          <w:szCs w:val="28"/>
          <w:rtl w:val="0"/>
        </w:rPr>
        <w:t xml:space="preserve">dobrovljno penzijsko osiguranje</w:t>
      </w:r>
      <w:r w:rsidDel="00000000" w:rsidR="00000000" w:rsidRPr="00000000">
        <w:rPr>
          <w:rFonts w:ascii="Cambria" w:cs="Cambria" w:eastAsia="Cambria" w:hAnsi="Cambria"/>
          <w:b w:val="1"/>
          <w:bCs w:val="1"/>
          <w:sz w:val="28"/>
          <w:szCs w:val="28"/>
          <w:rtl w:val="0"/>
        </w:rPr>
        <w:t xml:space="preserve"> preko Fonda PIO, dok ne dostignu minimalan broj godina staža potrebnih za odlazak u penziju, odnosno za ostvarivanje prava na penziju.</w:t>
      </w:r>
    </w:p>
    <w:p w:rsidR="00000000" w:rsidDel="00000000" w:rsidP="00000000" w:rsidRDefault="00000000" w:rsidRPr="00000000" w14:paraId="00000026">
      <w:pPr>
        <w:spacing w:after="0" w:line="240" w:lineRule="auto"/>
        <w:ind w:firstLine="567"/>
        <w:jc w:val="both"/>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Tako, na primjer, žena koja ima 58 godina života i osam godina radnog staža mora samoj sebi uplaćivati staž osiguranja tokom narednih sedam godina.</w:t>
      </w:r>
    </w:p>
    <w:p w:rsidR="00000000" w:rsidDel="00000000" w:rsidP="00000000" w:rsidRDefault="00000000" w:rsidRPr="00000000" w14:paraId="00000027">
      <w:pPr>
        <w:spacing w:after="0" w:line="240" w:lineRule="auto"/>
        <w:ind w:firstLine="567"/>
        <w:jc w:val="both"/>
        <w:rPr>
          <w:rFonts w:ascii="Cambria" w:cs="Cambria" w:eastAsia="Cambria" w:hAnsi="Cambria"/>
          <w:b w:val="1"/>
          <w:bCs w:val="1"/>
          <w:sz w:val="28"/>
          <w:szCs w:val="28"/>
        </w:rPr>
      </w:pPr>
      <w:bookmarkStart w:colFirst="0" w:colLast="0" w:name="_40ur2aomxjty" w:id="0"/>
      <w:bookmarkEnd w:id="0"/>
      <w:r w:rsidDel="00000000" w:rsidR="00000000" w:rsidRPr="00000000">
        <w:rPr>
          <w:rFonts w:ascii="Cambria" w:cs="Cambria" w:eastAsia="Cambria" w:hAnsi="Cambria"/>
          <w:b w:val="1"/>
          <w:bCs w:val="1"/>
          <w:sz w:val="28"/>
          <w:szCs w:val="28"/>
          <w:rtl w:val="0"/>
        </w:rPr>
        <w:t xml:space="preserve">Muškarac koji ima 62 godine starosti i devet godina staža mora sebi uplaćivati staž osiguranja za šest godina.</w:t>
      </w:r>
    </w:p>
    <w:p w:rsidR="00000000" w:rsidDel="00000000" w:rsidP="00000000" w:rsidRDefault="00000000" w:rsidRPr="00000000" w14:paraId="00000028">
      <w:pPr>
        <w:spacing w:after="0" w:line="240" w:lineRule="auto"/>
        <w:jc w:val="center"/>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29">
      <w:pPr>
        <w:spacing w:after="0" w:line="240" w:lineRule="auto"/>
        <w:jc w:val="center"/>
        <w:rPr>
          <w:rFonts w:ascii="Cambria" w:cs="Cambria" w:eastAsia="Cambria" w:hAnsi="Cambria"/>
          <w:b w:val="1"/>
          <w:bCs w:val="1"/>
          <w:sz w:val="32"/>
          <w:szCs w:val="32"/>
        </w:rPr>
      </w:pPr>
      <w:r w:rsidDel="00000000" w:rsidR="00000000" w:rsidRPr="00000000">
        <w:rPr>
          <w:rFonts w:ascii="Cambria" w:cs="Cambria" w:eastAsia="Cambria" w:hAnsi="Cambria"/>
          <w:b w:val="1"/>
          <w:bCs w:val="1"/>
          <w:sz w:val="32"/>
          <w:szCs w:val="32"/>
          <w:rtl w:val="0"/>
        </w:rPr>
        <w:t xml:space="preserve">PRIPREMA I PODNOŠENJE ZAHTJEVA</w:t>
      </w:r>
    </w:p>
    <w:p w:rsidR="00000000" w:rsidDel="00000000" w:rsidP="00000000" w:rsidRDefault="00000000" w:rsidRPr="00000000" w14:paraId="0000002A">
      <w:pPr>
        <w:shd w:fill="ffffff" w:val="clear"/>
        <w:spacing w:after="0" w:line="240" w:lineRule="auto"/>
        <w:ind w:left="0" w:firstLine="0"/>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2B">
      <w:pPr>
        <w:shd w:fill="ffffff" w:val="clear"/>
        <w:spacing w:after="0" w:line="240" w:lineRule="auto"/>
        <w:ind w:firstLine="567"/>
        <w:jc w:val="both"/>
        <w:rPr>
          <w:rFonts w:ascii="Cambria" w:cs="Cambria" w:eastAsia="Cambria" w:hAnsi="Cambria"/>
          <w:color w:val="747880"/>
          <w:sz w:val="28"/>
          <w:szCs w:val="28"/>
        </w:rPr>
      </w:pPr>
      <w:r w:rsidDel="00000000" w:rsidR="00000000" w:rsidRPr="00000000">
        <w:rPr>
          <w:rFonts w:ascii="Cambria" w:cs="Cambria" w:eastAsia="Cambria" w:hAnsi="Cambria"/>
          <w:b w:val="1"/>
          <w:bCs w:val="1"/>
          <w:color w:val="000000"/>
          <w:sz w:val="28"/>
          <w:szCs w:val="28"/>
          <w:rtl w:val="0"/>
        </w:rPr>
        <w:t xml:space="preserve">Uz zahtjev za ostvarivanje prava na starosnu penziju podnosi se sljedeća dokumentacija</w:t>
      </w:r>
      <w:r w:rsidDel="00000000" w:rsidR="00000000" w:rsidRPr="00000000">
        <w:rPr>
          <w:rFonts w:ascii="Cambria" w:cs="Cambria" w:eastAsia="Cambria" w:hAnsi="Cambria"/>
          <w:color w:val="000000"/>
          <w:sz w:val="28"/>
          <w:szCs w:val="28"/>
          <w:rtl w:val="0"/>
        </w:rPr>
        <w:t xml:space="preserve">:</w:t>
      </w:r>
      <w:r w:rsidDel="00000000" w:rsidR="00000000" w:rsidRPr="00000000">
        <w:rPr>
          <w:rtl w:val="0"/>
        </w:rPr>
      </w:r>
    </w:p>
    <w:p w:rsidR="00000000" w:rsidDel="00000000" w:rsidP="00000000" w:rsidRDefault="00000000" w:rsidRPr="00000000" w14:paraId="0000002C">
      <w:pPr>
        <w:numPr>
          <w:ilvl w:val="0"/>
          <w:numId w:val="2"/>
        </w:numPr>
        <w:shd w:fill="ffffff" w:val="clear"/>
        <w:spacing w:after="0" w:line="240" w:lineRule="auto"/>
        <w:ind w:left="0" w:firstLine="567"/>
        <w:jc w:val="both"/>
        <w:rPr>
          <w:i w:val="1"/>
          <w:iCs w:val="1"/>
          <w:color w:val="737e86"/>
        </w:rPr>
      </w:pPr>
      <w:r w:rsidDel="00000000" w:rsidR="00000000" w:rsidRPr="00000000">
        <w:rPr>
          <w:rFonts w:ascii="Cambria" w:cs="Cambria" w:eastAsia="Cambria" w:hAnsi="Cambria"/>
          <w:i w:val="1"/>
          <w:iCs w:val="1"/>
          <w:color w:val="000000"/>
          <w:sz w:val="28"/>
          <w:szCs w:val="28"/>
          <w:rtl w:val="0"/>
        </w:rPr>
        <w:t xml:space="preserve">Radna knjižica (zaključena),</w:t>
      </w:r>
      <w:r w:rsidDel="00000000" w:rsidR="00000000" w:rsidRPr="00000000">
        <w:rPr>
          <w:rtl w:val="0"/>
        </w:rPr>
      </w:r>
    </w:p>
    <w:p w:rsidR="00000000" w:rsidDel="00000000" w:rsidP="00000000" w:rsidRDefault="00000000" w:rsidRPr="00000000" w14:paraId="0000002D">
      <w:pPr>
        <w:numPr>
          <w:ilvl w:val="0"/>
          <w:numId w:val="2"/>
        </w:numPr>
        <w:shd w:fill="ffffff" w:val="clear"/>
        <w:spacing w:after="0" w:line="240" w:lineRule="auto"/>
        <w:ind w:left="0" w:firstLine="567"/>
        <w:jc w:val="both"/>
        <w:rPr>
          <w:i w:val="1"/>
          <w:iCs w:val="1"/>
          <w:color w:val="737e86"/>
        </w:rPr>
      </w:pPr>
      <w:r w:rsidDel="00000000" w:rsidR="00000000" w:rsidRPr="00000000">
        <w:rPr>
          <w:rFonts w:ascii="Cambria" w:cs="Cambria" w:eastAsia="Cambria" w:hAnsi="Cambria"/>
          <w:i w:val="1"/>
          <w:iCs w:val="1"/>
          <w:color w:val="000000"/>
          <w:sz w:val="28"/>
          <w:szCs w:val="28"/>
          <w:rtl w:val="0"/>
        </w:rPr>
        <w:t xml:space="preserve">Rješenje o prestanku radnog odnosa,</w:t>
      </w:r>
      <w:r w:rsidDel="00000000" w:rsidR="00000000" w:rsidRPr="00000000">
        <w:rPr>
          <w:rtl w:val="0"/>
        </w:rPr>
      </w:r>
    </w:p>
    <w:p w:rsidR="00000000" w:rsidDel="00000000" w:rsidP="00000000" w:rsidRDefault="00000000" w:rsidRPr="00000000" w14:paraId="0000002E">
      <w:pPr>
        <w:numPr>
          <w:ilvl w:val="0"/>
          <w:numId w:val="2"/>
        </w:numPr>
        <w:shd w:fill="ffffff" w:val="clear"/>
        <w:spacing w:after="0" w:line="240" w:lineRule="auto"/>
        <w:ind w:left="0" w:firstLine="567"/>
        <w:jc w:val="both"/>
        <w:rPr>
          <w:i w:val="1"/>
          <w:iCs w:val="1"/>
          <w:color w:val="737e86"/>
        </w:rPr>
      </w:pPr>
      <w:r w:rsidDel="00000000" w:rsidR="00000000" w:rsidRPr="00000000">
        <w:rPr>
          <w:rFonts w:ascii="Cambria" w:cs="Cambria" w:eastAsia="Cambria" w:hAnsi="Cambria"/>
          <w:i w:val="1"/>
          <w:iCs w:val="1"/>
          <w:color w:val="000000"/>
          <w:sz w:val="28"/>
          <w:szCs w:val="28"/>
          <w:rtl w:val="0"/>
        </w:rPr>
        <w:t xml:space="preserve">M-4 obrazac za tekuću godinu,</w:t>
      </w:r>
      <w:r w:rsidDel="00000000" w:rsidR="00000000" w:rsidRPr="00000000">
        <w:rPr>
          <w:rtl w:val="0"/>
        </w:rPr>
      </w:r>
    </w:p>
    <w:p w:rsidR="00000000" w:rsidDel="00000000" w:rsidP="00000000" w:rsidRDefault="00000000" w:rsidRPr="00000000" w14:paraId="0000002F">
      <w:pPr>
        <w:numPr>
          <w:ilvl w:val="0"/>
          <w:numId w:val="2"/>
        </w:numPr>
        <w:shd w:fill="ffffff" w:val="clear"/>
        <w:spacing w:after="0" w:line="240" w:lineRule="auto"/>
        <w:ind w:left="0" w:firstLine="567"/>
        <w:jc w:val="both"/>
        <w:rPr>
          <w:i w:val="1"/>
          <w:iCs w:val="1"/>
          <w:color w:val="737e86"/>
        </w:rPr>
      </w:pPr>
      <w:r w:rsidDel="00000000" w:rsidR="00000000" w:rsidRPr="00000000">
        <w:rPr>
          <w:rFonts w:ascii="Cambria" w:cs="Cambria" w:eastAsia="Cambria" w:hAnsi="Cambria"/>
          <w:i w:val="1"/>
          <w:iCs w:val="1"/>
          <w:color w:val="000000"/>
          <w:sz w:val="28"/>
          <w:szCs w:val="28"/>
          <w:rtl w:val="0"/>
        </w:rPr>
        <w:t xml:space="preserve">Staž u bivšoj jugoslovenskoj republici (ukoliko postoji),</w:t>
      </w:r>
      <w:r w:rsidDel="00000000" w:rsidR="00000000" w:rsidRPr="00000000">
        <w:rPr>
          <w:rtl w:val="0"/>
        </w:rPr>
      </w:r>
    </w:p>
    <w:p w:rsidR="00000000" w:rsidDel="00000000" w:rsidP="00000000" w:rsidRDefault="00000000" w:rsidRPr="00000000" w14:paraId="00000030">
      <w:pPr>
        <w:numPr>
          <w:ilvl w:val="0"/>
          <w:numId w:val="2"/>
        </w:numPr>
        <w:shd w:fill="ffffff" w:val="clear"/>
        <w:spacing w:after="0" w:line="240" w:lineRule="auto"/>
        <w:ind w:left="0" w:firstLine="567"/>
        <w:jc w:val="both"/>
        <w:rPr>
          <w:i w:val="1"/>
          <w:iCs w:val="1"/>
          <w:color w:val="737e86"/>
        </w:rPr>
      </w:pPr>
      <w:r w:rsidDel="00000000" w:rsidR="00000000" w:rsidRPr="00000000">
        <w:rPr>
          <w:rFonts w:ascii="Cambria" w:cs="Cambria" w:eastAsia="Cambria" w:hAnsi="Cambria"/>
          <w:i w:val="1"/>
          <w:iCs w:val="1"/>
          <w:color w:val="000000"/>
          <w:sz w:val="28"/>
          <w:szCs w:val="28"/>
          <w:rtl w:val="0"/>
        </w:rPr>
        <w:t xml:space="preserve">Dokaz o služenju vojnog roka (vojna knjižica ili uvjerenje, ukoliko postoji),</w:t>
      </w:r>
      <w:r w:rsidDel="00000000" w:rsidR="00000000" w:rsidRPr="00000000">
        <w:rPr>
          <w:rtl w:val="0"/>
        </w:rPr>
      </w:r>
    </w:p>
    <w:p w:rsidR="00000000" w:rsidDel="00000000" w:rsidP="00000000" w:rsidRDefault="00000000" w:rsidRPr="00000000" w14:paraId="00000031">
      <w:pPr>
        <w:numPr>
          <w:ilvl w:val="0"/>
          <w:numId w:val="2"/>
        </w:numPr>
        <w:shd w:fill="ffffff" w:val="clear"/>
        <w:spacing w:after="0" w:line="240" w:lineRule="auto"/>
        <w:ind w:left="0" w:firstLine="567"/>
        <w:jc w:val="both"/>
        <w:rPr>
          <w:i w:val="1"/>
          <w:iCs w:val="1"/>
          <w:color w:val="737e86"/>
        </w:rPr>
      </w:pPr>
      <w:r w:rsidDel="00000000" w:rsidR="00000000" w:rsidRPr="00000000">
        <w:rPr>
          <w:rFonts w:ascii="Cambria" w:cs="Cambria" w:eastAsia="Cambria" w:hAnsi="Cambria"/>
          <w:i w:val="1"/>
          <w:iCs w:val="1"/>
          <w:color w:val="000000"/>
          <w:sz w:val="28"/>
          <w:szCs w:val="28"/>
          <w:rtl w:val="0"/>
        </w:rPr>
        <w:t xml:space="preserve">Za žene, izvod iz registra rođenih za djecu (ukoliko posjeduje),</w:t>
      </w:r>
      <w:r w:rsidDel="00000000" w:rsidR="00000000" w:rsidRPr="00000000">
        <w:rPr>
          <w:rtl w:val="0"/>
        </w:rPr>
      </w:r>
    </w:p>
    <w:p w:rsidR="00000000" w:rsidDel="00000000" w:rsidP="00000000" w:rsidRDefault="00000000" w:rsidRPr="00000000" w14:paraId="00000032">
      <w:pPr>
        <w:numPr>
          <w:ilvl w:val="0"/>
          <w:numId w:val="2"/>
        </w:numPr>
        <w:shd w:fill="ffffff" w:val="clear"/>
        <w:spacing w:after="0" w:line="240" w:lineRule="auto"/>
        <w:ind w:left="0" w:firstLine="567"/>
        <w:jc w:val="both"/>
        <w:rPr>
          <w:color w:val="737e86"/>
        </w:rPr>
      </w:pPr>
      <w:r w:rsidDel="00000000" w:rsidR="00000000" w:rsidRPr="00000000">
        <w:rPr>
          <w:rFonts w:ascii="Cambria" w:cs="Cambria" w:eastAsia="Cambria" w:hAnsi="Cambria"/>
          <w:i w:val="1"/>
          <w:iCs w:val="1"/>
          <w:color w:val="000000"/>
          <w:sz w:val="28"/>
          <w:szCs w:val="28"/>
          <w:rtl w:val="0"/>
        </w:rPr>
        <w:t xml:space="preserve">Broj tekućeg računa (ako se želi da se penzija isplaćuje putem banke</w:t>
      </w:r>
      <w:r w:rsidDel="00000000" w:rsidR="00000000" w:rsidRPr="00000000">
        <w:rPr>
          <w:rFonts w:ascii="Cambria" w:cs="Cambria" w:eastAsia="Cambria" w:hAnsi="Cambria"/>
          <w:color w:val="000000"/>
          <w:sz w:val="28"/>
          <w:szCs w:val="28"/>
          <w:rtl w:val="0"/>
        </w:rPr>
        <w:t xml:space="preserve">).</w:t>
      </w:r>
      <w:r w:rsidDel="00000000" w:rsidR="00000000" w:rsidRPr="00000000">
        <w:rPr>
          <w:rtl w:val="0"/>
        </w:rPr>
      </w:r>
    </w:p>
    <w:p w:rsidR="00000000" w:rsidDel="00000000" w:rsidP="00000000" w:rsidRDefault="00000000" w:rsidRPr="00000000" w14:paraId="00000033">
      <w:pPr>
        <w:spacing w:after="0" w:line="240" w:lineRule="auto"/>
        <w:ind w:firstLine="567"/>
        <w:jc w:val="both"/>
        <w:rPr>
          <w:rFonts w:ascii="Cambria" w:cs="Cambria" w:eastAsia="Cambria" w:hAnsi="Cambria"/>
        </w:rPr>
      </w:pPr>
      <w:r w:rsidDel="00000000" w:rsidR="00000000" w:rsidRPr="00000000">
        <w:rPr>
          <w:rtl w:val="0"/>
        </w:rPr>
      </w:r>
    </w:p>
    <w:p w:rsidR="00000000" w:rsidDel="00000000" w:rsidP="00000000" w:rsidRDefault="00000000" w:rsidRPr="00000000" w14:paraId="00000034">
      <w:pPr>
        <w:spacing w:after="0" w:line="240" w:lineRule="auto"/>
        <w:jc w:val="center"/>
        <w:rPr>
          <w:rFonts w:ascii="Cambria" w:cs="Cambria" w:eastAsia="Cambria" w:hAnsi="Cambria"/>
          <w:b w:val="1"/>
          <w:bCs w:val="1"/>
          <w:sz w:val="28"/>
          <w:szCs w:val="28"/>
        </w:rPr>
      </w:pPr>
      <w:r w:rsidDel="00000000" w:rsidR="00000000" w:rsidRPr="00000000">
        <w:rPr>
          <w:rFonts w:ascii="Cambria" w:cs="Cambria" w:eastAsia="Cambria" w:hAnsi="Cambria"/>
          <w:b w:val="1"/>
          <w:bCs w:val="1"/>
          <w:sz w:val="28"/>
          <w:szCs w:val="28"/>
          <w:rtl w:val="0"/>
        </w:rPr>
        <w:t xml:space="preserve">Posebnosti za osobe s invaliditetom</w:t>
      </w:r>
    </w:p>
    <w:p w:rsidR="00000000" w:rsidDel="00000000" w:rsidP="00000000" w:rsidRDefault="00000000" w:rsidRPr="00000000" w14:paraId="00000035">
      <w:pPr>
        <w:spacing w:after="0" w:line="240" w:lineRule="auto"/>
        <w:jc w:val="cente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36">
      <w:pPr>
        <w:spacing w:after="0" w:line="240" w:lineRule="auto"/>
        <w:ind w:firstLine="567"/>
        <w:jc w:val="both"/>
        <w:rPr>
          <w:rFonts w:ascii="Cambria" w:cs="Cambria" w:eastAsia="Cambria" w:hAnsi="Cambria"/>
        </w:rPr>
      </w:pPr>
      <w:r w:rsidDel="00000000" w:rsidR="00000000" w:rsidRPr="00000000">
        <w:rPr>
          <w:rFonts w:ascii="Cambria" w:cs="Cambria" w:eastAsia="Cambria" w:hAnsi="Cambria"/>
          <w:color w:val="000000"/>
          <w:sz w:val="28"/>
          <w:szCs w:val="28"/>
          <w:rtl w:val="0"/>
        </w:rPr>
        <w:t xml:space="preserve">Za osobe s invaliditetom, predviđeni su posebni uslovi:</w:t>
      </w:r>
      <w:r w:rsidDel="00000000" w:rsidR="00000000" w:rsidRPr="00000000">
        <w:rPr>
          <w:rtl w:val="0"/>
        </w:rPr>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0" w:line="240" w:lineRule="auto"/>
        <w:ind w:left="0" w:firstLine="567"/>
        <w:jc w:val="both"/>
        <w:rPr>
          <w:color w:val="000000"/>
        </w:rPr>
      </w:pPr>
      <w:r w:rsidDel="00000000" w:rsidR="00000000" w:rsidRPr="00000000">
        <w:rPr>
          <w:rFonts w:ascii="Cambria" w:cs="Cambria" w:eastAsia="Cambria" w:hAnsi="Cambria"/>
          <w:i w:val="1"/>
          <w:iCs w:val="1"/>
          <w:color w:val="000000"/>
          <w:sz w:val="28"/>
          <w:szCs w:val="28"/>
          <w:rtl w:val="0"/>
        </w:rPr>
        <w:t xml:space="preserve"> Za određene kategorije osoba s invaliditetom moguća su niža starosna granica ili dodatni penzijski benefiti tj. pravo koju osoba dobije iz penzijskog sistema kroz posebne olakšice koje im omogućavaju povoljnije uslove za ostvarivanje prava iz penzijskog i invalidskog osiguranja (ako je invalidnost/oštećenje rezultat povrede na radu ili profesionalne bolesti bez obzira na godine života i dužinu staža kada nastupi </w:t>
      </w:r>
      <w:r w:rsidDel="00000000" w:rsidR="00000000" w:rsidRPr="00000000">
        <w:rPr>
          <w:rFonts w:ascii="Cambria" w:cs="Cambria" w:eastAsia="Cambria" w:hAnsi="Cambria"/>
          <w:b w:val="1"/>
          <w:bCs w:val="1"/>
          <w:i w:val="1"/>
          <w:iCs w:val="1"/>
          <w:color w:val="000000"/>
          <w:sz w:val="28"/>
          <w:szCs w:val="28"/>
          <w:rtl w:val="0"/>
        </w:rPr>
        <w:t xml:space="preserve">potpuni gubitak radne sposobnosti</w:t>
      </w:r>
      <w:r w:rsidDel="00000000" w:rsidR="00000000" w:rsidRPr="00000000">
        <w:rPr>
          <w:rFonts w:ascii="Cambria" w:cs="Cambria" w:eastAsia="Cambria" w:hAnsi="Cambria"/>
          <w:i w:val="1"/>
          <w:iCs w:val="1"/>
          <w:color w:val="000000"/>
          <w:sz w:val="28"/>
          <w:szCs w:val="28"/>
          <w:rtl w:val="0"/>
        </w:rPr>
        <w:t xml:space="preserve">). Takođe, osobe kod kojih nastupi djelimični gubitak radne sposobnosti (75%) imaju pravo na </w:t>
      </w:r>
      <w:r w:rsidDel="00000000" w:rsidR="00000000" w:rsidRPr="00000000">
        <w:rPr>
          <w:rFonts w:ascii="Cambria" w:cs="Cambria" w:eastAsia="Cambria" w:hAnsi="Cambria"/>
          <w:b w:val="1"/>
          <w:bCs w:val="1"/>
          <w:i w:val="1"/>
          <w:iCs w:val="1"/>
          <w:color w:val="000000"/>
          <w:sz w:val="28"/>
          <w:szCs w:val="28"/>
          <w:rtl w:val="0"/>
        </w:rPr>
        <w:t xml:space="preserve">djelimičnu invalidsku penziju</w:t>
      </w:r>
      <w:r w:rsidDel="00000000" w:rsidR="00000000" w:rsidRPr="00000000">
        <w:rPr>
          <w:rFonts w:ascii="Cambria" w:cs="Cambria" w:eastAsia="Cambria" w:hAnsi="Cambria"/>
          <w:i w:val="1"/>
          <w:iCs w:val="1"/>
          <w:color w:val="000000"/>
          <w:sz w:val="28"/>
          <w:szCs w:val="28"/>
          <w:rtl w:val="0"/>
        </w:rPr>
        <w:t xml:space="preserve">. Djelimična invalidska penzija obično iznosi 75% od pune invalidske penzije, a stepen invalidnosti je presudan za vrstu i visinu prava.</w:t>
      </w:r>
      <w:r w:rsidDel="00000000" w:rsidR="00000000" w:rsidRPr="00000000">
        <w:rPr>
          <w:rtl w:val="0"/>
        </w:rPr>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0" w:line="240" w:lineRule="auto"/>
        <w:ind w:left="0" w:firstLine="567"/>
        <w:jc w:val="both"/>
        <w:rPr>
          <w:color w:val="000000"/>
        </w:rPr>
      </w:pPr>
      <w:r w:rsidDel="00000000" w:rsidR="00000000" w:rsidRPr="00000000">
        <w:rPr>
          <w:rFonts w:ascii="Cambria" w:cs="Cambria" w:eastAsia="Cambria" w:hAnsi="Cambria"/>
          <w:i w:val="1"/>
          <w:iCs w:val="1"/>
          <w:sz w:val="28"/>
          <w:szCs w:val="28"/>
          <w:rtl w:val="0"/>
        </w:rPr>
        <w:t xml:space="preserve">Pravo na penziju nije uslovljeno dužinom staža za lica sa invaliditetom koja ispunjavaju zakonske kriterijume utvrđene zakonom, već samo navršenim godinama starosti.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567" w:firstLine="0"/>
        <w:jc w:val="both"/>
        <w:rPr>
          <w:color w:val="000000"/>
        </w:rPr>
      </w:pPr>
      <w:r w:rsidDel="00000000" w:rsidR="00000000" w:rsidRPr="00000000">
        <w:rPr>
          <w:rtl w:val="0"/>
        </w:rPr>
      </w:r>
    </w:p>
    <w:p w:rsidR="00000000" w:rsidDel="00000000" w:rsidP="00000000" w:rsidRDefault="00000000" w:rsidRPr="00000000" w14:paraId="0000003A">
      <w:pPr>
        <w:shd w:fill="ffffff" w:val="clear"/>
        <w:spacing w:after="0" w:line="240" w:lineRule="auto"/>
        <w:jc w:val="center"/>
        <w:rPr>
          <w:rFonts w:ascii="Cambria" w:cs="Cambria" w:eastAsia="Cambria" w:hAnsi="Cambria"/>
          <w:b w:val="1"/>
          <w:bCs w:val="1"/>
          <w:i w:val="1"/>
          <w:iCs w:val="1"/>
          <w:color w:val="000000"/>
          <w:sz w:val="28"/>
          <w:szCs w:val="28"/>
        </w:rPr>
      </w:pPr>
      <w:r w:rsidDel="00000000" w:rsidR="00000000" w:rsidRPr="00000000">
        <w:rPr>
          <w:rFonts w:ascii="Cambria" w:cs="Cambria" w:eastAsia="Cambria" w:hAnsi="Cambria"/>
          <w:b w:val="1"/>
          <w:bCs w:val="1"/>
          <w:i w:val="1"/>
          <w:iCs w:val="1"/>
          <w:color w:val="000000"/>
          <w:sz w:val="28"/>
          <w:szCs w:val="28"/>
          <w:rtl w:val="0"/>
        </w:rPr>
        <w:t xml:space="preserve">Uslovi za sticanje prava na invalidsku penziju ako je invalidnost prouzrokovana povredom van rada ili bolešću</w:t>
      </w:r>
    </w:p>
    <w:p w:rsidR="00000000" w:rsidDel="00000000" w:rsidP="00000000" w:rsidRDefault="00000000" w:rsidRPr="00000000" w14:paraId="0000003B">
      <w:pPr>
        <w:shd w:fill="ffffff" w:val="clear"/>
        <w:spacing w:after="0" w:line="240" w:lineRule="auto"/>
        <w:jc w:val="center"/>
        <w:rPr>
          <w:rFonts w:ascii="Cambria" w:cs="Cambria" w:eastAsia="Cambria" w:hAnsi="Cambria"/>
          <w:b w:val="1"/>
          <w:bCs w:val="1"/>
          <w:i w:val="1"/>
          <w:iCs w:val="1"/>
          <w:sz w:val="28"/>
          <w:szCs w:val="28"/>
        </w:rPr>
      </w:pPr>
      <w:r w:rsidDel="00000000" w:rsidR="00000000" w:rsidRPr="00000000">
        <w:rPr>
          <w:rtl w:val="0"/>
        </w:rPr>
      </w:r>
    </w:p>
    <w:p w:rsidR="00000000" w:rsidDel="00000000" w:rsidP="00000000" w:rsidRDefault="00000000" w:rsidRPr="00000000" w14:paraId="0000003C">
      <w:pPr>
        <w:shd w:fill="ffffff" w:val="clear"/>
        <w:spacing w:after="0" w:line="240" w:lineRule="auto"/>
        <w:jc w:val="both"/>
        <w:rPr>
          <w:rFonts w:ascii="Cambria" w:cs="Cambria" w:eastAsia="Cambria" w:hAnsi="Cambria"/>
          <w:color w:val="747880"/>
          <w:sz w:val="28"/>
          <w:szCs w:val="28"/>
        </w:rPr>
      </w:pPr>
      <w:r w:rsidDel="00000000" w:rsidR="00000000" w:rsidRPr="00000000">
        <w:rPr>
          <w:rFonts w:ascii="Cambria" w:cs="Cambria" w:eastAsia="Cambria" w:hAnsi="Cambria"/>
          <w:color w:val="000000"/>
          <w:sz w:val="28"/>
          <w:szCs w:val="28"/>
          <w:rtl w:val="0"/>
        </w:rPr>
        <w:t xml:space="preserve">Ako je invalidnost prouzrokovana povredom van rada ili bolešću, osiguranik stiče pravo na invalidsku penziju pod uslovom:</w:t>
      </w:r>
      <w:r w:rsidDel="00000000" w:rsidR="00000000" w:rsidRPr="00000000">
        <w:rPr>
          <w:rtl w:val="0"/>
        </w:rPr>
      </w:r>
    </w:p>
    <w:p w:rsidR="00000000" w:rsidDel="00000000" w:rsidP="00000000" w:rsidRDefault="00000000" w:rsidRPr="00000000" w14:paraId="0000003D">
      <w:pPr>
        <w:numPr>
          <w:ilvl w:val="0"/>
          <w:numId w:val="4"/>
        </w:numPr>
        <w:shd w:fill="ffffff" w:val="clear"/>
        <w:spacing w:after="0" w:line="240" w:lineRule="auto"/>
        <w:ind w:left="450" w:hanging="360"/>
        <w:jc w:val="both"/>
        <w:rPr>
          <w:color w:val="737e86"/>
        </w:rPr>
      </w:pPr>
      <w:r w:rsidDel="00000000" w:rsidR="00000000" w:rsidRPr="00000000">
        <w:rPr>
          <w:rFonts w:ascii="Cambria" w:cs="Cambria" w:eastAsia="Cambria" w:hAnsi="Cambria"/>
          <w:color w:val="000000"/>
          <w:sz w:val="28"/>
          <w:szCs w:val="28"/>
          <w:rtl w:val="0"/>
        </w:rPr>
        <w:t xml:space="preserve">da je gubitak radne sposobnosti nastao prije navršenja godina života propisanih za sticanje prava na starosnu penziju i</w:t>
      </w:r>
      <w:r w:rsidDel="00000000" w:rsidR="00000000" w:rsidRPr="00000000">
        <w:rPr>
          <w:rtl w:val="0"/>
        </w:rPr>
      </w:r>
    </w:p>
    <w:p w:rsidR="00000000" w:rsidDel="00000000" w:rsidP="00000000" w:rsidRDefault="00000000" w:rsidRPr="00000000" w14:paraId="0000003E">
      <w:pPr>
        <w:numPr>
          <w:ilvl w:val="0"/>
          <w:numId w:val="4"/>
        </w:numPr>
        <w:shd w:fill="ffffff" w:val="clear"/>
        <w:spacing w:after="0" w:line="240" w:lineRule="auto"/>
        <w:ind w:left="450" w:hanging="360"/>
        <w:jc w:val="both"/>
        <w:rPr>
          <w:b w:val="1"/>
          <w:bCs w:val="1"/>
          <w:i w:val="1"/>
          <w:iCs w:val="1"/>
          <w:color w:val="000000"/>
        </w:rPr>
      </w:pPr>
      <w:r w:rsidDel="00000000" w:rsidR="00000000" w:rsidRPr="00000000">
        <w:rPr>
          <w:rFonts w:ascii="Cambria" w:cs="Cambria" w:eastAsia="Cambria" w:hAnsi="Cambria"/>
          <w:b w:val="1"/>
          <w:bCs w:val="1"/>
          <w:i w:val="1"/>
          <w:iCs w:val="1"/>
          <w:color w:val="000000"/>
          <w:sz w:val="28"/>
          <w:szCs w:val="28"/>
          <w:rtl w:val="0"/>
        </w:rPr>
        <w:t xml:space="preserve">da je imao navršen staž osiguranja koji mu pokriva najmanje jednu trećinu radnog vijeka.</w:t>
      </w:r>
    </w:p>
    <w:p w:rsidR="00000000" w:rsidDel="00000000" w:rsidP="00000000" w:rsidRDefault="00000000" w:rsidRPr="00000000" w14:paraId="0000003F">
      <w:pPr>
        <w:shd w:fill="ffffff" w:val="clear"/>
        <w:spacing w:after="0" w:line="240" w:lineRule="auto"/>
        <w:jc w:val="both"/>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Radni vijek je broj punih godina u periodu od dana kada je osiguranik navršio 20 godina života, odnosno 23 godine života, ako je redovnim školovanjem stekao višu stručnu spremu, odnosno 26 godina života, ukoliko je redovnim školovanjem stekao visoku stručnu spremu, do dana nastanka invalidnosti.</w:t>
      </w:r>
    </w:p>
    <w:p w:rsidR="00000000" w:rsidDel="00000000" w:rsidP="00000000" w:rsidRDefault="00000000" w:rsidRPr="00000000" w14:paraId="00000040">
      <w:pPr>
        <w:shd w:fill="ffffff" w:val="clear"/>
        <w:spacing w:after="0" w:line="240" w:lineRule="auto"/>
        <w:jc w:val="both"/>
        <w:rPr>
          <w:rFonts w:ascii="Cambria" w:cs="Cambria" w:eastAsia="Cambria" w:hAnsi="Cambria"/>
          <w:color w:val="000000"/>
          <w:sz w:val="28"/>
          <w:szCs w:val="28"/>
        </w:rPr>
      </w:pPr>
      <w:r w:rsidDel="00000000" w:rsidR="00000000" w:rsidRPr="00000000">
        <w:rPr>
          <w:rtl w:val="0"/>
        </w:rPr>
      </w:r>
    </w:p>
    <w:p w:rsidR="00000000" w:rsidDel="00000000" w:rsidP="00000000" w:rsidRDefault="00000000" w:rsidRPr="00000000" w14:paraId="00000041">
      <w:pPr>
        <w:shd w:fill="ffffff" w:val="clear"/>
        <w:spacing w:after="0" w:line="240" w:lineRule="auto"/>
        <w:jc w:val="both"/>
        <w:rPr>
          <w:rFonts w:ascii="Cambria" w:cs="Cambria" w:eastAsia="Cambria" w:hAnsi="Cambria"/>
          <w:color w:val="000000"/>
          <w:sz w:val="28"/>
          <w:szCs w:val="28"/>
        </w:rPr>
      </w:pPr>
      <w:r w:rsidDel="00000000" w:rsidR="00000000" w:rsidRPr="00000000">
        <w:rPr>
          <w:rFonts w:ascii="Cambria" w:cs="Cambria" w:eastAsia="Cambria" w:hAnsi="Cambria"/>
          <w:b w:val="1"/>
          <w:bCs w:val="1"/>
          <w:i w:val="1"/>
          <w:iCs w:val="1"/>
          <w:color w:val="000000"/>
          <w:sz w:val="28"/>
          <w:szCs w:val="28"/>
          <w:rtl w:val="0"/>
        </w:rPr>
        <w:t xml:space="preserve">PRIMJER s višim obrazovanjem:</w:t>
      </w:r>
      <w:r w:rsidDel="00000000" w:rsidR="00000000" w:rsidRPr="00000000">
        <w:rPr>
          <w:rFonts w:ascii="Cambria" w:cs="Cambria" w:eastAsia="Cambria" w:hAnsi="Cambria"/>
          <w:color w:val="000000"/>
          <w:sz w:val="28"/>
          <w:szCs w:val="28"/>
          <w:rtl w:val="0"/>
        </w:rPr>
        <w:t xml:space="preserve"> Osoba 37 godina starosti – 23 godine zbog školovanja = 14:3 (trećina) = 4.66, zaokružuje se na </w:t>
      </w:r>
      <w:r w:rsidDel="00000000" w:rsidR="00000000" w:rsidRPr="00000000">
        <w:rPr>
          <w:rFonts w:ascii="Cambria" w:cs="Cambria" w:eastAsia="Cambria" w:hAnsi="Cambria"/>
          <w:b w:val="1"/>
          <w:bCs w:val="1"/>
          <w:sz w:val="28"/>
          <w:szCs w:val="28"/>
          <w:rtl w:val="0"/>
        </w:rPr>
        <w:t xml:space="preserve">pet (5)</w:t>
      </w:r>
      <w:r w:rsidDel="00000000" w:rsidR="00000000" w:rsidRPr="00000000">
        <w:rPr>
          <w:rFonts w:ascii="Cambria" w:cs="Cambria" w:eastAsia="Cambria" w:hAnsi="Cambria"/>
          <w:b w:val="1"/>
          <w:bCs w:val="1"/>
          <w:color w:val="000000"/>
          <w:sz w:val="28"/>
          <w:szCs w:val="28"/>
          <w:rtl w:val="0"/>
        </w:rPr>
        <w:t xml:space="preserve"> godina potrebnog staža osiguranja</w:t>
      </w:r>
      <w:r w:rsidDel="00000000" w:rsidR="00000000" w:rsidRPr="00000000">
        <w:rPr>
          <w:rFonts w:ascii="Cambria" w:cs="Cambria" w:eastAsia="Cambria" w:hAnsi="Cambria"/>
          <w:color w:val="000000"/>
          <w:sz w:val="28"/>
          <w:szCs w:val="28"/>
          <w:rtl w:val="0"/>
        </w:rPr>
        <w:t xml:space="preserve"> u slučaju da je u trenutku godina starosti (37) nastala invalidnost. </w:t>
      </w:r>
    </w:p>
    <w:p w:rsidR="00000000" w:rsidDel="00000000" w:rsidP="00000000" w:rsidRDefault="00000000" w:rsidRPr="00000000" w14:paraId="00000042">
      <w:pPr>
        <w:shd w:fill="ffffff" w:val="clear"/>
        <w:spacing w:after="0" w:line="240" w:lineRule="auto"/>
        <w:jc w:val="both"/>
        <w:rPr>
          <w:rFonts w:ascii="Cambria" w:cs="Cambria" w:eastAsia="Cambria" w:hAnsi="Cambria"/>
          <w:color w:val="000000"/>
          <w:sz w:val="28"/>
          <w:szCs w:val="28"/>
        </w:rPr>
      </w:pPr>
      <w:r w:rsidDel="00000000" w:rsidR="00000000" w:rsidRPr="00000000">
        <w:rPr>
          <w:rtl w:val="0"/>
        </w:rPr>
      </w:r>
    </w:p>
    <w:p w:rsidR="00000000" w:rsidDel="00000000" w:rsidP="00000000" w:rsidRDefault="00000000" w:rsidRPr="00000000" w14:paraId="00000043">
      <w:pPr>
        <w:shd w:fill="ffffff" w:val="clear"/>
        <w:spacing w:after="0" w:line="240" w:lineRule="auto"/>
        <w:jc w:val="both"/>
        <w:rPr>
          <w:rFonts w:ascii="Cambria" w:cs="Cambria" w:eastAsia="Cambria" w:hAnsi="Cambria"/>
          <w:color w:val="000000"/>
          <w:sz w:val="28"/>
          <w:szCs w:val="28"/>
        </w:rPr>
      </w:pPr>
      <w:r w:rsidDel="00000000" w:rsidR="00000000" w:rsidRPr="00000000">
        <w:rPr>
          <w:rFonts w:ascii="Cambria" w:cs="Cambria" w:eastAsia="Cambria" w:hAnsi="Cambria"/>
          <w:b w:val="1"/>
          <w:bCs w:val="1"/>
          <w:i w:val="1"/>
          <w:iCs w:val="1"/>
          <w:color w:val="000000"/>
          <w:sz w:val="28"/>
          <w:szCs w:val="28"/>
          <w:rtl w:val="0"/>
        </w:rPr>
        <w:t xml:space="preserve">PRIMJER s visokim obrazovanjem:</w:t>
      </w:r>
      <w:r w:rsidDel="00000000" w:rsidR="00000000" w:rsidRPr="00000000">
        <w:rPr>
          <w:rFonts w:ascii="Cambria" w:cs="Cambria" w:eastAsia="Cambria" w:hAnsi="Cambria"/>
          <w:color w:val="000000"/>
          <w:sz w:val="28"/>
          <w:szCs w:val="28"/>
          <w:rtl w:val="0"/>
        </w:rPr>
        <w:t xml:space="preserve"> Osoba 37 godina starosti - 26 godina zbog školovanja = 11:3 (trećina) = 3.67, zaokružuje se na </w:t>
      </w:r>
      <w:r w:rsidDel="00000000" w:rsidR="00000000" w:rsidRPr="00000000">
        <w:rPr>
          <w:rFonts w:ascii="Cambria" w:cs="Cambria" w:eastAsia="Cambria" w:hAnsi="Cambria"/>
          <w:b w:val="1"/>
          <w:bCs w:val="1"/>
          <w:color w:val="000000"/>
          <w:sz w:val="28"/>
          <w:szCs w:val="28"/>
          <w:rtl w:val="0"/>
        </w:rPr>
        <w:t xml:space="preserve">četiri</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Cambria" w:cs="Cambria" w:eastAsia="Cambria" w:hAnsi="Cambria"/>
          <w:b w:val="1"/>
          <w:bCs w:val="1"/>
          <w:color w:val="000000"/>
          <w:sz w:val="28"/>
          <w:szCs w:val="28"/>
          <w:rtl w:val="0"/>
        </w:rPr>
        <w:t xml:space="preserve">4) godine potrebnog staža</w:t>
      </w:r>
      <w:r w:rsidDel="00000000" w:rsidR="00000000" w:rsidRPr="00000000">
        <w:rPr>
          <w:rFonts w:ascii="Cambria" w:cs="Cambria" w:eastAsia="Cambria" w:hAnsi="Cambria"/>
          <w:color w:val="000000"/>
          <w:sz w:val="28"/>
          <w:szCs w:val="28"/>
          <w:rtl w:val="0"/>
        </w:rPr>
        <w:t xml:space="preserve"> </w:t>
      </w:r>
      <w:r w:rsidDel="00000000" w:rsidR="00000000" w:rsidRPr="00000000">
        <w:rPr>
          <w:rFonts w:ascii="Cambria" w:cs="Cambria" w:eastAsia="Cambria" w:hAnsi="Cambria"/>
          <w:b w:val="1"/>
          <w:bCs w:val="1"/>
          <w:color w:val="000000"/>
          <w:sz w:val="28"/>
          <w:szCs w:val="28"/>
          <w:rtl w:val="0"/>
        </w:rPr>
        <w:t xml:space="preserve">osiguranja</w:t>
      </w:r>
      <w:r w:rsidDel="00000000" w:rsidR="00000000" w:rsidRPr="00000000">
        <w:rPr>
          <w:rFonts w:ascii="Cambria" w:cs="Cambria" w:eastAsia="Cambria" w:hAnsi="Cambria"/>
          <w:color w:val="000000"/>
          <w:sz w:val="28"/>
          <w:szCs w:val="28"/>
          <w:rtl w:val="0"/>
        </w:rPr>
        <w:t xml:space="preserve"> u slučaju da je u trenutku godina starosti (37) nastala invalidnost. </w:t>
      </w:r>
    </w:p>
    <w:p w:rsidR="00000000" w:rsidDel="00000000" w:rsidP="00000000" w:rsidRDefault="00000000" w:rsidRPr="00000000" w14:paraId="00000044">
      <w:pPr>
        <w:spacing w:after="0" w:line="240" w:lineRule="auto"/>
        <w:ind w:firstLine="720"/>
        <w:jc w:val="both"/>
        <w:rPr>
          <w:rFonts w:ascii="Cambria" w:cs="Cambria" w:eastAsia="Cambria" w:hAnsi="Cambria"/>
        </w:rPr>
      </w:pPr>
      <w:r w:rsidDel="00000000" w:rsidR="00000000" w:rsidRPr="00000000">
        <w:rPr>
          <w:rtl w:val="0"/>
        </w:rPr>
      </w:r>
    </w:p>
    <w:p w:rsidR="00000000" w:rsidDel="00000000" w:rsidP="00000000" w:rsidRDefault="00000000" w:rsidRPr="00000000" w14:paraId="00000045">
      <w:pPr>
        <w:spacing w:after="0" w:line="240" w:lineRule="auto"/>
        <w:ind w:firstLine="720"/>
        <w:jc w:val="both"/>
        <w:rPr>
          <w:rFonts w:ascii="Cambria" w:cs="Cambria" w:eastAsia="Cambria" w:hAnsi="Cambria"/>
        </w:rPr>
      </w:pPr>
      <w:r w:rsidDel="00000000" w:rsidR="00000000" w:rsidRPr="00000000">
        <w:rPr>
          <w:rtl w:val="0"/>
        </w:rPr>
      </w:r>
    </w:p>
    <w:p w:rsidR="00000000" w:rsidDel="00000000" w:rsidP="00000000" w:rsidRDefault="00000000" w:rsidRPr="00000000" w14:paraId="00000046">
      <w:pPr>
        <w:spacing w:after="0" w:line="240" w:lineRule="auto"/>
        <w:jc w:val="center"/>
        <w:rPr>
          <w:rFonts w:ascii="Cambria" w:cs="Cambria" w:eastAsia="Cambria" w:hAnsi="Cambria"/>
          <w:b w:val="1"/>
          <w:bCs w:val="1"/>
          <w:color w:val="f2f2f2"/>
          <w:sz w:val="28"/>
          <w:szCs w:val="28"/>
          <w:highlight w:val="blue"/>
        </w:rPr>
      </w:pPr>
      <w:r w:rsidDel="00000000" w:rsidR="00000000" w:rsidRPr="00000000">
        <w:rPr>
          <w:rFonts w:ascii="Cambria" w:cs="Cambria" w:eastAsia="Cambria" w:hAnsi="Cambria"/>
          <w:b w:val="1"/>
          <w:bCs w:val="1"/>
          <w:color w:val="f2f2f2"/>
          <w:sz w:val="28"/>
          <w:szCs w:val="28"/>
          <w:highlight w:val="blue"/>
          <w:rtl w:val="0"/>
        </w:rPr>
        <w:t xml:space="preserve">KOME SE OBRATITI I KOJI JE POSTUPAK ZA OSTVARIVANJE PRAVA</w:t>
      </w:r>
    </w:p>
    <w:p w:rsidR="00000000" w:rsidDel="00000000" w:rsidP="00000000" w:rsidRDefault="00000000" w:rsidRPr="00000000" w14:paraId="00000047">
      <w:pPr>
        <w:spacing w:after="0" w:line="240" w:lineRule="auto"/>
        <w:ind w:firstLine="720"/>
        <w:jc w:val="both"/>
        <w:rPr>
          <w:rFonts w:ascii="Cambria" w:cs="Cambria" w:eastAsia="Cambria" w:hAnsi="Cambria"/>
        </w:rPr>
      </w:pP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240" w:lineRule="auto"/>
        <w:ind w:left="0" w:firstLine="567"/>
        <w:jc w:val="both"/>
        <w:rPr>
          <w:color w:val="000000"/>
        </w:rPr>
      </w:pPr>
      <w:r w:rsidDel="00000000" w:rsidR="00000000" w:rsidRPr="00000000">
        <w:rPr>
          <w:rFonts w:ascii="Cambria" w:cs="Cambria" w:eastAsia="Cambria" w:hAnsi="Cambria"/>
          <w:i w:val="1"/>
          <w:iCs w:val="1"/>
          <w:color w:val="000000"/>
          <w:sz w:val="28"/>
          <w:szCs w:val="28"/>
          <w:rtl w:val="0"/>
        </w:rPr>
        <w:t xml:space="preserve"> </w:t>
      </w:r>
      <w:r w:rsidDel="00000000" w:rsidR="00000000" w:rsidRPr="00000000">
        <w:rPr>
          <w:rFonts w:ascii="Cambria" w:cs="Cambria" w:eastAsia="Cambria" w:hAnsi="Cambria"/>
          <w:b w:val="1"/>
          <w:bCs w:val="1"/>
          <w:color w:val="000000"/>
          <w:sz w:val="28"/>
          <w:szCs w:val="28"/>
          <w:rtl w:val="0"/>
        </w:rPr>
        <w:t xml:space="preserve">Fondu PIO Crne Gore</w:t>
      </w:r>
      <w:r w:rsidDel="00000000" w:rsidR="00000000" w:rsidRPr="00000000">
        <w:rPr>
          <w:rFonts w:ascii="Cambria" w:cs="Cambria" w:eastAsia="Cambria" w:hAnsi="Cambria"/>
          <w:i w:val="1"/>
          <w:iCs w:val="1"/>
          <w:color w:val="000000"/>
          <w:sz w:val="28"/>
          <w:szCs w:val="28"/>
          <w:rtl w:val="0"/>
        </w:rPr>
        <w:t xml:space="preserve">: </w:t>
      </w:r>
      <w:r w:rsidDel="00000000" w:rsidR="00000000" w:rsidRPr="00000000">
        <w:rPr>
          <w:rFonts w:ascii="Cambria" w:cs="Cambria" w:eastAsia="Cambria" w:hAnsi="Cambria"/>
          <w:color w:val="000000"/>
          <w:sz w:val="28"/>
          <w:szCs w:val="28"/>
          <w:rtl w:val="0"/>
        </w:rPr>
        <w:t xml:space="preserve">Pitanja o priznavanju staža, izvod iz evidencije, podnošenje zahtjeva.</w:t>
      </w:r>
      <w:r w:rsidDel="00000000" w:rsidR="00000000" w:rsidRPr="00000000">
        <w:rPr>
          <w:rtl w:val="0"/>
        </w:rPr>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0" w:line="240" w:lineRule="auto"/>
        <w:ind w:left="0" w:firstLine="567"/>
        <w:jc w:val="both"/>
        <w:rPr>
          <w:i w:val="1"/>
          <w:iCs w:val="1"/>
          <w:color w:val="000000"/>
        </w:rPr>
      </w:pPr>
      <w:r w:rsidDel="00000000" w:rsidR="00000000" w:rsidRPr="00000000">
        <w:rPr>
          <w:rFonts w:ascii="Cambria" w:cs="Cambria" w:eastAsia="Cambria" w:hAnsi="Cambria"/>
          <w:i w:val="1"/>
          <w:iCs w:val="1"/>
          <w:sz w:val="28"/>
          <w:szCs w:val="28"/>
          <w:rtl w:val="0"/>
        </w:rPr>
        <w:t xml:space="preserve"> </w:t>
      </w:r>
      <w:r w:rsidDel="00000000" w:rsidR="00000000" w:rsidRPr="00000000">
        <w:rPr>
          <w:rFonts w:ascii="Cambria" w:cs="Cambria" w:eastAsia="Cambria" w:hAnsi="Cambria"/>
          <w:b w:val="1"/>
          <w:bCs w:val="1"/>
          <w:sz w:val="28"/>
          <w:szCs w:val="28"/>
          <w:rtl w:val="0"/>
        </w:rPr>
        <w:t xml:space="preserve">ZZZCG</w:t>
      </w:r>
      <w:r w:rsidDel="00000000" w:rsidR="00000000" w:rsidRPr="00000000">
        <w:rPr>
          <w:rFonts w:ascii="Cambria" w:cs="Cambria" w:eastAsia="Cambria" w:hAnsi="Cambria"/>
          <w:i w:val="1"/>
          <w:iCs w:val="1"/>
          <w:sz w:val="28"/>
          <w:szCs w:val="28"/>
          <w:rtl w:val="0"/>
        </w:rPr>
        <w:t xml:space="preserve">: </w:t>
      </w:r>
      <w:r w:rsidDel="00000000" w:rsidR="00000000" w:rsidRPr="00000000">
        <w:rPr>
          <w:rFonts w:ascii="Cambria" w:cs="Cambria" w:eastAsia="Cambria" w:hAnsi="Cambria"/>
          <w:sz w:val="28"/>
          <w:szCs w:val="28"/>
          <w:rtl w:val="0"/>
        </w:rPr>
        <w:t xml:space="preserve">Potvrda o trajanju evidencije informacije o stažu osiguranja po osnovu nezaposlenosti, upiti na birou. </w:t>
      </w:r>
      <w:r w:rsidDel="00000000" w:rsidR="00000000" w:rsidRPr="00000000">
        <w:rPr>
          <w:rtl w:val="0"/>
        </w:rPr>
      </w:r>
    </w:p>
    <w:p w:rsidR="00000000" w:rsidDel="00000000" w:rsidP="00000000" w:rsidRDefault="00000000" w:rsidRPr="00000000" w14:paraId="0000004A">
      <w:pPr>
        <w:spacing w:after="0" w:line="240" w:lineRule="auto"/>
        <w:ind w:firstLine="72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Šta je potrebno uraditi kako bi se provjerili posebni uslovi za penziju, odnosno ostvarivanje prava na starosnu penziju, po sili zakona? </w:t>
      </w:r>
    </w:p>
    <w:p w:rsidR="00000000" w:rsidDel="00000000" w:rsidP="00000000" w:rsidRDefault="00000000" w:rsidRPr="00000000" w14:paraId="0000004B">
      <w:pPr>
        <w:spacing w:after="0" w:line="240" w:lineRule="auto"/>
        <w:ind w:firstLine="720"/>
        <w:jc w:val="both"/>
        <w:rPr>
          <w:rFonts w:ascii="Cambria" w:cs="Cambria" w:eastAsia="Cambria" w:hAnsi="Cambria"/>
          <w:color w:val="ffffff"/>
          <w:sz w:val="28"/>
          <w:szCs w:val="28"/>
        </w:rPr>
      </w:pPr>
      <w:r w:rsidDel="00000000" w:rsidR="00000000" w:rsidRPr="00000000">
        <w:rPr>
          <w:rFonts w:ascii="Cambria" w:cs="Cambria" w:eastAsia="Cambria" w:hAnsi="Cambria"/>
          <w:sz w:val="28"/>
          <w:szCs w:val="28"/>
          <w:rtl w:val="0"/>
        </w:rPr>
        <w:t xml:space="preserve">1. </w:t>
      </w:r>
      <w:r w:rsidDel="00000000" w:rsidR="00000000" w:rsidRPr="00000000">
        <w:rPr>
          <w:rFonts w:ascii="Cambria" w:cs="Cambria" w:eastAsia="Cambria" w:hAnsi="Cambria"/>
          <w:b w:val="1"/>
          <w:bCs w:val="1"/>
          <w:sz w:val="28"/>
          <w:szCs w:val="28"/>
          <w:rtl w:val="0"/>
        </w:rPr>
        <w:t xml:space="preserve">Provjera evidencija i dokumentacije</w:t>
      </w:r>
      <w:r w:rsidDel="00000000" w:rsidR="00000000" w:rsidRPr="00000000">
        <w:rPr>
          <w:rtl w:val="0"/>
        </w:rPr>
      </w:r>
    </w:p>
    <w:p w:rsidR="00000000" w:rsidDel="00000000" w:rsidP="00000000" w:rsidRDefault="00000000" w:rsidRPr="00000000" w14:paraId="0000004C">
      <w:pPr>
        <w:spacing w:after="0" w:line="240" w:lineRule="auto"/>
        <w:ind w:firstLine="720"/>
        <w:jc w:val="both"/>
        <w:rPr>
          <w:rFonts w:ascii="Cambria" w:cs="Cambria" w:eastAsia="Cambria" w:hAnsi="Cambria"/>
        </w:rPr>
      </w:pPr>
      <w:r w:rsidDel="00000000" w:rsidR="00000000" w:rsidRPr="00000000">
        <w:rPr>
          <w:rFonts w:ascii="Cambria" w:cs="Cambria" w:eastAsia="Cambria" w:hAnsi="Cambria"/>
          <w:sz w:val="28"/>
          <w:szCs w:val="28"/>
          <w:rtl w:val="0"/>
        </w:rPr>
        <w:t xml:space="preserve">- Tražiti u </w:t>
      </w:r>
      <w:r w:rsidDel="00000000" w:rsidR="00000000" w:rsidRPr="00000000">
        <w:rPr>
          <w:rFonts w:ascii="Cambria" w:cs="Cambria" w:eastAsia="Cambria" w:hAnsi="Cambria"/>
          <w:b w:val="1"/>
          <w:bCs w:val="1"/>
          <w:sz w:val="28"/>
          <w:szCs w:val="28"/>
          <w:rtl w:val="0"/>
        </w:rPr>
        <w:t xml:space="preserve">Fondu PIO</w:t>
      </w:r>
      <w:r w:rsidDel="00000000" w:rsidR="00000000" w:rsidRPr="00000000">
        <w:rPr>
          <w:rFonts w:ascii="Cambria" w:cs="Cambria" w:eastAsia="Cambria" w:hAnsi="Cambria"/>
          <w:sz w:val="28"/>
          <w:szCs w:val="28"/>
          <w:rtl w:val="0"/>
        </w:rPr>
        <w:t xml:space="preserve"> podatke o osiguraniku/ci unešene u matičnu evidenciju (</w:t>
      </w:r>
      <w:r w:rsidDel="00000000" w:rsidR="00000000" w:rsidRPr="00000000">
        <w:rPr>
          <w:rFonts w:ascii="Cambria" w:cs="Cambria" w:eastAsia="Cambria" w:hAnsi="Cambria"/>
          <w:i w:val="1"/>
          <w:iCs w:val="1"/>
          <w:sz w:val="28"/>
          <w:szCs w:val="28"/>
          <w:rtl w:val="0"/>
        </w:rPr>
        <w:t xml:space="preserve">ponijeti ličnu kartu i radnu knjižicu)</w:t>
      </w:r>
      <w:r w:rsidDel="00000000" w:rsidR="00000000" w:rsidRPr="00000000">
        <w:rPr>
          <w:rtl w:val="0"/>
        </w:rPr>
      </w:r>
    </w:p>
    <w:p w:rsidR="00000000" w:rsidDel="00000000" w:rsidP="00000000" w:rsidRDefault="00000000" w:rsidRPr="00000000" w14:paraId="0000004D">
      <w:pPr>
        <w:spacing w:after="0" w:line="240" w:lineRule="auto"/>
        <w:ind w:firstLine="720"/>
        <w:jc w:val="both"/>
        <w:rPr>
          <w:rFonts w:ascii="Cambria" w:cs="Cambria" w:eastAsia="Cambria" w:hAnsi="Cambria"/>
          <w:i w:val="1"/>
          <w:iCs w:val="1"/>
          <w:sz w:val="28"/>
          <w:szCs w:val="28"/>
        </w:rPr>
      </w:pPr>
      <w:r w:rsidDel="00000000" w:rsidR="00000000" w:rsidRPr="00000000">
        <w:rPr>
          <w:rFonts w:ascii="Cambria" w:cs="Cambria" w:eastAsia="Cambria" w:hAnsi="Cambria"/>
          <w:sz w:val="28"/>
          <w:szCs w:val="28"/>
          <w:rtl w:val="0"/>
        </w:rPr>
        <w:t xml:space="preserve">- Provjeriti da li se radni staž poklapa sa podacima iz </w:t>
      </w:r>
      <w:r w:rsidDel="00000000" w:rsidR="00000000" w:rsidRPr="00000000">
        <w:rPr>
          <w:rFonts w:ascii="Cambria" w:cs="Cambria" w:eastAsia="Cambria" w:hAnsi="Cambria"/>
          <w:b w:val="1"/>
          <w:bCs w:val="1"/>
          <w:sz w:val="28"/>
          <w:szCs w:val="28"/>
          <w:rtl w:val="0"/>
        </w:rPr>
        <w:t xml:space="preserve">Fonda PIO</w:t>
      </w:r>
      <w:r w:rsidDel="00000000" w:rsidR="00000000" w:rsidRPr="00000000">
        <w:rPr>
          <w:rFonts w:ascii="Cambria" w:cs="Cambria" w:eastAsia="Cambria" w:hAnsi="Cambria"/>
          <w:sz w:val="28"/>
          <w:szCs w:val="28"/>
          <w:rtl w:val="0"/>
        </w:rPr>
        <w:t xml:space="preserve"> (</w:t>
      </w:r>
      <w:r w:rsidDel="00000000" w:rsidR="00000000" w:rsidRPr="00000000">
        <w:rPr>
          <w:rFonts w:ascii="Cambria" w:cs="Cambria" w:eastAsia="Cambria" w:hAnsi="Cambria"/>
          <w:i w:val="1"/>
          <w:iCs w:val="1"/>
          <w:sz w:val="28"/>
          <w:szCs w:val="28"/>
          <w:rtl w:val="0"/>
        </w:rPr>
        <w:t xml:space="preserve">posebno da li su uplaćeni svi doprinosi za PIO)</w:t>
      </w:r>
    </w:p>
    <w:p w:rsidR="00000000" w:rsidDel="00000000" w:rsidP="00000000" w:rsidRDefault="00000000" w:rsidRPr="00000000" w14:paraId="0000004E">
      <w:pPr>
        <w:spacing w:after="0" w:line="240" w:lineRule="auto"/>
        <w:ind w:firstLine="720"/>
        <w:jc w:val="both"/>
        <w:rPr>
          <w:rFonts w:ascii="Cambria" w:cs="Cambria" w:eastAsia="Cambria" w:hAnsi="Cambria"/>
        </w:rPr>
      </w:pPr>
      <w:r w:rsidDel="00000000" w:rsidR="00000000" w:rsidRPr="00000000">
        <w:rPr>
          <w:rFonts w:ascii="Cambria" w:cs="Cambria" w:eastAsia="Cambria" w:hAnsi="Cambria"/>
          <w:sz w:val="28"/>
          <w:szCs w:val="28"/>
          <w:rtl w:val="0"/>
        </w:rPr>
        <w:t xml:space="preserve">2. </w:t>
      </w:r>
      <w:r w:rsidDel="00000000" w:rsidR="00000000" w:rsidRPr="00000000">
        <w:rPr>
          <w:rFonts w:ascii="Cambria" w:cs="Cambria" w:eastAsia="Cambria" w:hAnsi="Cambria"/>
          <w:b w:val="1"/>
          <w:bCs w:val="1"/>
          <w:sz w:val="28"/>
          <w:szCs w:val="28"/>
          <w:rtl w:val="0"/>
        </w:rPr>
        <w:t xml:space="preserve">Zavod za zapošljavanje</w:t>
      </w:r>
      <w:r w:rsidDel="00000000" w:rsidR="00000000" w:rsidRPr="00000000">
        <w:rPr>
          <w:rtl w:val="0"/>
        </w:rPr>
      </w:r>
    </w:p>
    <w:p w:rsidR="00000000" w:rsidDel="00000000" w:rsidP="00000000" w:rsidRDefault="00000000" w:rsidRPr="00000000" w14:paraId="0000004F">
      <w:pPr>
        <w:spacing w:after="0" w:line="240" w:lineRule="auto"/>
        <w:ind w:firstLine="720"/>
        <w:jc w:val="both"/>
        <w:rPr>
          <w:rFonts w:ascii="Cambria" w:cs="Cambria" w:eastAsia="Cambria" w:hAnsi="Cambria"/>
        </w:rPr>
      </w:pPr>
      <w:r w:rsidDel="00000000" w:rsidR="00000000" w:rsidRPr="00000000">
        <w:rPr>
          <w:rFonts w:ascii="Cambria" w:cs="Cambria" w:eastAsia="Cambria" w:hAnsi="Cambria"/>
          <w:b w:val="1"/>
          <w:bCs w:val="1"/>
          <w:sz w:val="28"/>
          <w:szCs w:val="28"/>
          <w:rtl w:val="0"/>
        </w:rPr>
        <w:t xml:space="preserve">- </w:t>
      </w:r>
      <w:r w:rsidDel="00000000" w:rsidR="00000000" w:rsidRPr="00000000">
        <w:rPr>
          <w:rFonts w:ascii="Cambria" w:cs="Cambria" w:eastAsia="Cambria" w:hAnsi="Cambria"/>
          <w:sz w:val="28"/>
          <w:szCs w:val="28"/>
          <w:rtl w:val="0"/>
        </w:rPr>
        <w:t xml:space="preserve">Kod (ličnog) savjetodavca u Zavodu tražiti potvrdu o ukupnom trajanju vremena na evidenciji i eventualno ostvarenog staža osiguranja po osnovu nezaposlenosti (</w:t>
      </w:r>
      <w:r w:rsidDel="00000000" w:rsidR="00000000" w:rsidRPr="00000000">
        <w:rPr>
          <w:rFonts w:ascii="Cambria" w:cs="Cambria" w:eastAsia="Cambria" w:hAnsi="Cambria"/>
          <w:i w:val="1"/>
          <w:iCs w:val="1"/>
          <w:sz w:val="28"/>
          <w:szCs w:val="28"/>
          <w:rtl w:val="0"/>
        </w:rPr>
        <w:t xml:space="preserve">godine, mjeseci, dani)</w:t>
      </w:r>
      <w:r w:rsidDel="00000000" w:rsidR="00000000" w:rsidRPr="00000000">
        <w:rPr>
          <w:rtl w:val="0"/>
        </w:rPr>
      </w:r>
    </w:p>
    <w:p w:rsidR="00000000" w:rsidDel="00000000" w:rsidP="00000000" w:rsidRDefault="00000000" w:rsidRPr="00000000" w14:paraId="00000050">
      <w:pPr>
        <w:spacing w:after="0" w:line="240" w:lineRule="auto"/>
        <w:ind w:firstLine="720"/>
        <w:jc w:val="both"/>
        <w:rPr>
          <w:rFonts w:ascii="Cambria" w:cs="Cambria" w:eastAsia="Cambria" w:hAnsi="Cambria"/>
          <w:sz w:val="28"/>
          <w:szCs w:val="28"/>
        </w:rPr>
      </w:pPr>
      <w:r w:rsidDel="00000000" w:rsidR="00000000" w:rsidRPr="00000000">
        <w:rPr>
          <w:rFonts w:ascii="Cambria" w:cs="Cambria" w:eastAsia="Cambria" w:hAnsi="Cambria"/>
          <w:b w:val="1"/>
          <w:bCs w:val="1"/>
          <w:sz w:val="28"/>
          <w:szCs w:val="28"/>
          <w:rtl w:val="0"/>
        </w:rPr>
        <w:t xml:space="preserve">- </w:t>
      </w:r>
      <w:r w:rsidDel="00000000" w:rsidR="00000000" w:rsidRPr="00000000">
        <w:rPr>
          <w:rFonts w:ascii="Cambria" w:cs="Cambria" w:eastAsia="Cambria" w:hAnsi="Cambria"/>
          <w:sz w:val="28"/>
          <w:szCs w:val="28"/>
          <w:rtl w:val="0"/>
        </w:rPr>
        <w:t xml:space="preserve">Provjeriti da li je nekada došlo do brisanja sa evidencije i na koji period.</w:t>
      </w:r>
    </w:p>
    <w:p w:rsidR="00000000" w:rsidDel="00000000" w:rsidP="00000000" w:rsidRDefault="00000000" w:rsidRPr="00000000" w14:paraId="00000051">
      <w:pPr>
        <w:spacing w:after="0" w:line="240" w:lineRule="auto"/>
        <w:ind w:firstLine="720"/>
        <w:jc w:val="both"/>
        <w:rPr>
          <w:rFonts w:ascii="Cambria" w:cs="Cambria" w:eastAsia="Cambria" w:hAnsi="Cambria"/>
          <w:sz w:val="28"/>
          <w:szCs w:val="28"/>
        </w:rPr>
      </w:pPr>
      <w:r w:rsidDel="00000000" w:rsidR="00000000" w:rsidRPr="00000000">
        <w:rPr>
          <w:rFonts w:ascii="Cambria" w:cs="Cambria" w:eastAsia="Cambria" w:hAnsi="Cambria"/>
          <w:sz w:val="28"/>
          <w:szCs w:val="28"/>
          <w:rtl w:val="0"/>
        </w:rPr>
        <w:t xml:space="preserve">Preporučujemo da se sve navedene informacije traže u pisanom obliku, u pristupačnom formatu osobi s invaliditetom. </w:t>
      </w:r>
    </w:p>
    <w:p w:rsidR="00000000" w:rsidDel="00000000" w:rsidP="00000000" w:rsidRDefault="00000000" w:rsidRPr="00000000" w14:paraId="00000052">
      <w:pPr>
        <w:spacing w:after="0" w:line="240" w:lineRule="auto"/>
        <w:ind w:firstLine="720"/>
        <w:jc w:val="both"/>
        <w:rPr>
          <w:rFonts w:ascii="Cambria" w:cs="Cambria" w:eastAsia="Cambria" w:hAnsi="Cambria"/>
        </w:rPr>
      </w:pPr>
      <w:r w:rsidDel="00000000" w:rsidR="00000000" w:rsidRPr="00000000">
        <w:rPr>
          <w:rtl w:val="0"/>
        </w:rPr>
      </w:r>
    </w:p>
    <w:p w:rsidR="00000000" w:rsidDel="00000000" w:rsidP="00000000" w:rsidRDefault="00000000" w:rsidRPr="00000000" w14:paraId="00000053">
      <w:pPr>
        <w:spacing w:after="0" w:line="240" w:lineRule="auto"/>
        <w:ind w:firstLine="720"/>
        <w:jc w:val="both"/>
        <w:rPr>
          <w:rFonts w:ascii="Cambria" w:cs="Cambria" w:eastAsia="Cambria" w:hAnsi="Cambria"/>
        </w:rPr>
      </w:pPr>
      <w:r w:rsidDel="00000000" w:rsidR="00000000" w:rsidRPr="00000000">
        <w:rPr>
          <w:rFonts w:ascii="Cambria" w:cs="Cambria" w:eastAsia="Cambria" w:hAnsi="Cambria"/>
          <w:sz w:val="28"/>
          <w:szCs w:val="28"/>
          <w:rtl w:val="0"/>
        </w:rPr>
        <w:t xml:space="preserve">3. </w:t>
      </w:r>
      <w:r w:rsidDel="00000000" w:rsidR="00000000" w:rsidRPr="00000000">
        <w:rPr>
          <w:rFonts w:ascii="Cambria" w:cs="Cambria" w:eastAsia="Cambria" w:hAnsi="Cambria"/>
          <w:b w:val="1"/>
          <w:bCs w:val="1"/>
          <w:sz w:val="28"/>
          <w:szCs w:val="28"/>
          <w:rtl w:val="0"/>
        </w:rPr>
        <w:t xml:space="preserve">Dodatne preporuke:</w:t>
      </w:r>
      <w:r w:rsidDel="00000000" w:rsidR="00000000" w:rsidRPr="00000000">
        <w:rPr>
          <w:rtl w:val="0"/>
        </w:rPr>
      </w:r>
    </w:p>
    <w:p w:rsidR="00000000" w:rsidDel="00000000" w:rsidP="00000000" w:rsidRDefault="00000000" w:rsidRPr="00000000" w14:paraId="00000054">
      <w:pPr>
        <w:spacing w:after="0" w:line="240" w:lineRule="auto"/>
        <w:ind w:firstLine="567"/>
        <w:jc w:val="both"/>
        <w:rPr>
          <w:rFonts w:ascii="Cambria" w:cs="Cambria" w:eastAsia="Cambria" w:hAnsi="Cambria"/>
          <w:sz w:val="28"/>
          <w:szCs w:val="28"/>
        </w:rPr>
      </w:pPr>
      <w:bookmarkStart w:colFirst="0" w:colLast="0" w:name="_sksvf68afx9" w:id="1"/>
      <w:bookmarkEnd w:id="1"/>
      <w:r w:rsidDel="00000000" w:rsidR="00000000" w:rsidRPr="00000000">
        <w:rPr>
          <w:rFonts w:ascii="Cambria" w:cs="Cambria" w:eastAsia="Cambria" w:hAnsi="Cambria"/>
          <w:sz w:val="28"/>
          <w:szCs w:val="28"/>
          <w:rtl w:val="0"/>
        </w:rPr>
        <w:t xml:space="preserve">Obratiti se </w:t>
      </w:r>
      <w:r w:rsidDel="00000000" w:rsidR="00000000" w:rsidRPr="00000000">
        <w:rPr>
          <w:rFonts w:ascii="Cambria" w:cs="Cambria" w:eastAsia="Cambria" w:hAnsi="Cambria"/>
          <w:b w:val="1"/>
          <w:bCs w:val="1"/>
          <w:sz w:val="28"/>
          <w:szCs w:val="28"/>
          <w:rtl w:val="0"/>
        </w:rPr>
        <w:t xml:space="preserve">Fondu PIO</w:t>
      </w:r>
      <w:r w:rsidDel="00000000" w:rsidR="00000000" w:rsidRPr="00000000">
        <w:rPr>
          <w:rFonts w:ascii="Cambria" w:cs="Cambria" w:eastAsia="Cambria" w:hAnsi="Cambria"/>
          <w:sz w:val="28"/>
          <w:szCs w:val="28"/>
          <w:rtl w:val="0"/>
        </w:rPr>
        <w:t xml:space="preserve"> za priznavanje staža „po sili zakona“ i eventualnih specifičnih okolonosti (npr. oštećenja, kategorija invaliditeta/invalidnosti, priznata prava po drugim osnovima). Takođe pravo na povezivanje staža postoji i u slučaju kada firma u kojoj je zaposleni radio više ne postoji, tako što </w:t>
      </w:r>
      <w:r w:rsidDel="00000000" w:rsidR="00000000" w:rsidRPr="00000000">
        <w:rPr>
          <w:rFonts w:ascii="Cambria" w:cs="Cambria" w:eastAsia="Cambria" w:hAnsi="Cambria"/>
          <w:b w:val="1"/>
          <w:bCs w:val="1"/>
          <w:sz w:val="28"/>
          <w:szCs w:val="28"/>
          <w:rtl w:val="0"/>
        </w:rPr>
        <w:t xml:space="preserve">Fond rada</w:t>
      </w:r>
      <w:r w:rsidDel="00000000" w:rsidR="00000000" w:rsidRPr="00000000">
        <w:rPr>
          <w:rFonts w:ascii="Cambria" w:cs="Cambria" w:eastAsia="Cambria" w:hAnsi="Cambria"/>
          <w:sz w:val="28"/>
          <w:szCs w:val="28"/>
          <w:rtl w:val="0"/>
        </w:rPr>
        <w:t xml:space="preserve"> preuzima obavezu uplate doprinosa na osnovicu minimalne zarade, čime svom zaposlenom omogućava da ostvari svoja prava iz penzijskog i invalidskog osiguranja.</w:t>
      </w:r>
    </w:p>
    <w:p w:rsidR="00000000" w:rsidDel="00000000" w:rsidP="00000000" w:rsidRDefault="00000000" w:rsidRPr="00000000" w14:paraId="00000055">
      <w:pPr>
        <w:spacing w:after="0" w:line="240" w:lineRule="auto"/>
        <w:ind w:firstLine="567"/>
        <w:jc w:val="both"/>
        <w:rPr>
          <w:rFonts w:ascii="Cambria" w:cs="Cambria" w:eastAsia="Cambria" w:hAnsi="Cambria"/>
          <w:sz w:val="28"/>
          <w:szCs w:val="28"/>
        </w:rPr>
      </w:pPr>
      <w:bookmarkStart w:colFirst="0" w:colLast="0" w:name="_vf84zempmfqd" w:id="2"/>
      <w:bookmarkEnd w:id="2"/>
      <w:r w:rsidDel="00000000" w:rsidR="00000000" w:rsidRPr="00000000">
        <w:rPr>
          <w:rtl w:val="0"/>
        </w:rPr>
      </w:r>
    </w:p>
    <w:sectPr>
      <w:pgSz w:h="15840" w:w="12240" w:orient="portrait"/>
      <w:pgMar w:bottom="113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Noto Sans Symbols"/>
  <w:font w:name="Courier Ne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w:t>
      </w:r>
      <w:r w:rsidDel="00000000" w:rsidR="00000000" w:rsidRPr="00000000">
        <w:rPr>
          <w:rFonts w:ascii="Cambria" w:cs="Cambria" w:eastAsia="Cambria" w:hAnsi="Cambria"/>
          <w:i w:val="1"/>
          <w:iCs w:val="1"/>
          <w:color w:val="000000"/>
          <w:sz w:val="20"/>
          <w:szCs w:val="20"/>
          <w:rtl w:val="0"/>
        </w:rPr>
        <w:t xml:space="preserve">Pravilnik o utvrđivanju radnih mjesta, odnosno poslova na kojima se staž osiguranja računa sa uvećanim trajanjem i o postupku i načinu za njihovo utvrđivanje</w:t>
      </w:r>
      <w:r w:rsidDel="00000000" w:rsidR="00000000" w:rsidRPr="00000000">
        <w:rPr>
          <w:rFonts w:ascii="Cambria" w:cs="Cambria" w:eastAsia="Cambria" w:hAnsi="Cambria"/>
          <w:color w:val="000000"/>
          <w:sz w:val="20"/>
          <w:szCs w:val="20"/>
          <w:rtl w:val="0"/>
        </w:rPr>
        <w:t xml:space="preserve"> (</w:t>
      </w:r>
      <w:r w:rsidDel="00000000" w:rsidR="00000000" w:rsidRPr="00000000">
        <w:rPr>
          <w:rFonts w:ascii="Cambria" w:cs="Cambria" w:eastAsia="Cambria" w:hAnsi="Cambria"/>
          <w:i w:val="1"/>
          <w:iCs w:val="1"/>
          <w:color w:val="000000"/>
          <w:sz w:val="20"/>
          <w:szCs w:val="20"/>
          <w:rtl w:val="0"/>
        </w:rPr>
        <w:t xml:space="preserve">Sl. list CG, 117/24</w:t>
      </w:r>
      <w:r w:rsidDel="00000000" w:rsidR="00000000" w:rsidRPr="00000000">
        <w:rPr>
          <w:rFonts w:ascii="Cambria" w:cs="Cambria" w:eastAsia="Cambria" w:hAnsi="Cambria"/>
          <w:color w:val="000000"/>
          <w:sz w:val="20"/>
          <w:szCs w:val="20"/>
          <w:rtl w:val="0"/>
        </w:rPr>
        <w:t xml:space="preserve">)</w:t>
      </w:r>
    </w:p>
  </w:footnote>
  <w:footnote w:id="1">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w:t>
      </w:r>
      <w:r w:rsidDel="00000000" w:rsidR="00000000" w:rsidRPr="00000000">
        <w:rPr>
          <w:rFonts w:ascii="Cambria" w:cs="Cambria" w:eastAsia="Cambria" w:hAnsi="Cambria"/>
          <w:i w:val="1"/>
          <w:iCs w:val="1"/>
          <w:color w:val="000000"/>
          <w:sz w:val="20"/>
          <w:szCs w:val="20"/>
          <w:rtl w:val="0"/>
        </w:rPr>
        <w:t xml:space="preserve">Sl. list CG, 011/25 od 10. 2. 2025.</w:t>
      </w:r>
      <w:r w:rsidDel="00000000" w:rsidR="00000000" w:rsidRPr="00000000">
        <w:rPr>
          <w:rtl w:val="0"/>
        </w:rPr>
      </w:r>
    </w:p>
  </w:footnote>
  <w:footnote w:id="2">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w:t>
      </w:r>
      <w:r w:rsidDel="00000000" w:rsidR="00000000" w:rsidRPr="00000000">
        <w:rPr>
          <w:rFonts w:ascii="Cambria" w:cs="Cambria" w:eastAsia="Cambria" w:hAnsi="Cambria"/>
          <w:i w:val="1"/>
          <w:iCs w:val="1"/>
          <w:color w:val="000000"/>
          <w:sz w:val="20"/>
          <w:szCs w:val="20"/>
          <w:rtl w:val="0"/>
        </w:rPr>
        <w:t xml:space="preserve">Sl. list CG, br.24/19</w:t>
      </w:r>
      <w:r w:rsidDel="00000000" w:rsidR="00000000" w:rsidRPr="00000000">
        <w:rPr>
          <w:rtl w:val="0"/>
        </w:rPr>
      </w:r>
    </w:p>
  </w:footnote>
  <w:footnote w:id="3">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w:t>
      </w:r>
      <w:r w:rsidDel="00000000" w:rsidR="00000000" w:rsidRPr="00000000">
        <w:rPr>
          <w:rFonts w:ascii="Cambria" w:cs="Cambria" w:eastAsia="Cambria" w:hAnsi="Cambria"/>
          <w:i w:val="1"/>
          <w:iCs w:val="1"/>
          <w:color w:val="000000"/>
          <w:sz w:val="20"/>
          <w:szCs w:val="20"/>
          <w:rtl w:val="0"/>
        </w:rPr>
        <w:t xml:space="preserve">Zakon o zapošljavanju i ostvarivanju prava iz osiguranja od nezaposlenosti čl. 3, 4 i 5</w:t>
      </w:r>
      <w:r w:rsidDel="00000000" w:rsidR="00000000" w:rsidRPr="00000000">
        <w:rPr>
          <w:rtl w:val="0"/>
        </w:rPr>
      </w:r>
    </w:p>
  </w:footnote>
  <w:footnote w:id="4">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20"/>
          <w:szCs w:val="20"/>
        </w:rPr>
      </w:pPr>
      <w:r w:rsidDel="00000000" w:rsidR="00000000" w:rsidRPr="00000000">
        <w:rPr>
          <w:rStyle w:val="FootnoteReference"/>
          <w:vertAlign w:val="superscript"/>
        </w:rPr>
        <w:footnoteRef/>
      </w:r>
      <w:r w:rsidDel="00000000" w:rsidR="00000000" w:rsidRPr="00000000">
        <w:rPr>
          <w:rFonts w:ascii="Cambria" w:cs="Cambria" w:eastAsia="Cambria" w:hAnsi="Cambria"/>
          <w:color w:val="000000"/>
          <w:sz w:val="20"/>
          <w:szCs w:val="20"/>
          <w:rtl w:val="0"/>
        </w:rPr>
        <w:t xml:space="preserve"> </w:t>
      </w:r>
      <w:r w:rsidDel="00000000" w:rsidR="00000000" w:rsidRPr="00000000">
        <w:rPr>
          <w:rFonts w:ascii="Cambria" w:cs="Cambria" w:eastAsia="Cambria" w:hAnsi="Cambria"/>
          <w:i w:val="1"/>
          <w:iCs w:val="1"/>
          <w:color w:val="000000"/>
          <w:sz w:val="20"/>
          <w:szCs w:val="20"/>
          <w:rtl w:val="0"/>
        </w:rPr>
        <w:t xml:space="preserve">Član  35, 36, 56 i 62 Zakona o penzijskom i invalidskom osiguranju</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720" w:hanging="360"/>
      </w:pPr>
      <w:rPr>
        <w:rFonts w:ascii="Cambria" w:cs="Cambria" w:eastAsia="Cambria" w:hAnsi="Cambri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B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